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F011" w14:textId="35C35BDC" w:rsidR="00AA23B6" w:rsidRPr="00864A55" w:rsidRDefault="00864A55">
      <w:pPr>
        <w:rPr>
          <w:b/>
          <w:bCs/>
          <w:sz w:val="32"/>
          <w:szCs w:val="32"/>
        </w:rPr>
      </w:pPr>
      <w:r w:rsidRPr="00864A55">
        <w:rPr>
          <w:b/>
          <w:bCs/>
          <w:sz w:val="32"/>
          <w:szCs w:val="32"/>
        </w:rPr>
        <w:t>M</w:t>
      </w:r>
    </w:p>
    <w:p w14:paraId="478F1196" w14:textId="56A2921D" w:rsidR="00AA23B6" w:rsidRDefault="00AA23B6"/>
    <w:p w14:paraId="35CC4E95" w14:textId="77777777" w:rsidR="00AA23B6" w:rsidRDefault="00AA23B6"/>
    <w:tbl>
      <w:tblPr>
        <w:tblpPr w:leftFromText="180" w:rightFromText="180" w:vertAnchor="text" w:horzAnchor="margin" w:tblpXSpec="center" w:tblpY="-8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3"/>
      </w:tblGrid>
      <w:tr w:rsidR="00F32B00" w14:paraId="12DE6236" w14:textId="77777777" w:rsidTr="00F32B00">
        <w:trPr>
          <w:trHeight w:val="1391"/>
        </w:trPr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1239A" w14:textId="77777777" w:rsidR="00F32B00" w:rsidRPr="002E3507" w:rsidRDefault="00F32B00" w:rsidP="00F32B00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2E3507">
              <w:rPr>
                <w:rFonts w:ascii="Arial" w:hAnsi="Arial" w:cs="Arial"/>
                <w:b/>
                <w:sz w:val="36"/>
                <w:szCs w:val="36"/>
              </w:rPr>
              <w:t>COLD ASHBY PARISH COUNCIL</w:t>
            </w:r>
          </w:p>
          <w:p w14:paraId="33EFAF6D" w14:textId="240BE372" w:rsidR="00F32B00" w:rsidRPr="002E3507" w:rsidRDefault="000D0470" w:rsidP="00F32B00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Minutes</w:t>
            </w:r>
          </w:p>
          <w:p w14:paraId="0D29B268" w14:textId="2D0379D1" w:rsidR="00F32B00" w:rsidRDefault="00F32B00" w:rsidP="00F32B00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2E3507">
              <w:rPr>
                <w:rFonts w:ascii="Arial" w:hAnsi="Arial" w:cs="Arial"/>
                <w:b/>
                <w:sz w:val="36"/>
                <w:szCs w:val="36"/>
              </w:rPr>
              <w:t xml:space="preserve">Wednesday </w:t>
            </w:r>
            <w:r w:rsidR="00150191">
              <w:rPr>
                <w:rFonts w:ascii="Arial" w:hAnsi="Arial" w:cs="Arial"/>
                <w:b/>
                <w:sz w:val="36"/>
                <w:szCs w:val="36"/>
              </w:rPr>
              <w:t>1</w:t>
            </w:r>
            <w:r w:rsidR="00150191" w:rsidRPr="00150191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st</w:t>
            </w:r>
            <w:r w:rsidR="0015019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szCs w:val="36"/>
              </w:rPr>
              <w:t>June</w:t>
            </w:r>
            <w:r w:rsidRPr="002E3507">
              <w:rPr>
                <w:rFonts w:ascii="Arial" w:hAnsi="Arial" w:cs="Arial"/>
                <w:b/>
                <w:sz w:val="36"/>
                <w:szCs w:val="36"/>
              </w:rPr>
              <w:t xml:space="preserve"> 20</w:t>
            </w:r>
            <w:r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150191"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  <w:p w14:paraId="13ADF00A" w14:textId="77777777" w:rsidR="00F32B00" w:rsidRDefault="00F32B00" w:rsidP="00F32B00">
            <w:pPr>
              <w:rPr>
                <w:sz w:val="36"/>
                <w:szCs w:val="36"/>
              </w:rPr>
            </w:pPr>
          </w:p>
        </w:tc>
      </w:tr>
    </w:tbl>
    <w:p w14:paraId="6035D17B" w14:textId="294EE2C6" w:rsidR="002E0EDE" w:rsidRDefault="002E0EDE" w:rsidP="002E0EDE">
      <w:pPr>
        <w:ind w:hanging="270"/>
        <w:rPr>
          <w:sz w:val="36"/>
          <w:szCs w:val="36"/>
        </w:rPr>
      </w:pPr>
    </w:p>
    <w:p w14:paraId="0BB23321" w14:textId="77777777" w:rsidR="002E3507" w:rsidRDefault="002E3507" w:rsidP="002E0EDE">
      <w:pPr>
        <w:rPr>
          <w:rFonts w:ascii="Arial" w:hAnsi="Arial" w:cs="Arial"/>
          <w:b/>
          <w:sz w:val="24"/>
          <w:u w:val="single"/>
        </w:rPr>
      </w:pPr>
    </w:p>
    <w:p w14:paraId="4E602B7D" w14:textId="4EDF4A69" w:rsidR="002E0EDE" w:rsidRDefault="000D0470" w:rsidP="002E0EDE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Minutes of a meeting </w:t>
      </w:r>
      <w:r w:rsidR="008A2FBF">
        <w:rPr>
          <w:rFonts w:ascii="Arial" w:hAnsi="Arial" w:cs="Arial"/>
          <w:b/>
          <w:sz w:val="24"/>
          <w:u w:val="single"/>
        </w:rPr>
        <w:t xml:space="preserve">held on Wednesday </w:t>
      </w:r>
      <w:r w:rsidR="00150191">
        <w:rPr>
          <w:rFonts w:ascii="Arial" w:hAnsi="Arial" w:cs="Arial"/>
          <w:b/>
          <w:sz w:val="24"/>
          <w:u w:val="single"/>
        </w:rPr>
        <w:t>1</w:t>
      </w:r>
      <w:r w:rsidR="00150191" w:rsidRPr="00150191">
        <w:rPr>
          <w:rFonts w:ascii="Arial" w:hAnsi="Arial" w:cs="Arial"/>
          <w:b/>
          <w:sz w:val="24"/>
          <w:u w:val="single"/>
          <w:vertAlign w:val="superscript"/>
        </w:rPr>
        <w:t>st</w:t>
      </w:r>
      <w:r w:rsidR="00150191">
        <w:rPr>
          <w:rFonts w:ascii="Arial" w:hAnsi="Arial" w:cs="Arial"/>
          <w:b/>
          <w:sz w:val="24"/>
          <w:u w:val="single"/>
        </w:rPr>
        <w:t xml:space="preserve"> </w:t>
      </w:r>
      <w:r w:rsidR="007A6B56">
        <w:rPr>
          <w:rFonts w:ascii="Arial" w:hAnsi="Arial" w:cs="Arial"/>
          <w:b/>
          <w:sz w:val="24"/>
          <w:u w:val="single"/>
        </w:rPr>
        <w:t>June</w:t>
      </w:r>
      <w:r w:rsidR="002E0EDE">
        <w:rPr>
          <w:rFonts w:ascii="Arial" w:hAnsi="Arial" w:cs="Arial"/>
          <w:b/>
          <w:sz w:val="24"/>
          <w:u w:val="single"/>
        </w:rPr>
        <w:t xml:space="preserve"> at 7.30 p.m.</w:t>
      </w:r>
    </w:p>
    <w:p w14:paraId="5A714495" w14:textId="61B79133" w:rsidR="002E0EDE" w:rsidRDefault="00707D24" w:rsidP="002E0EDE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In the sports pavilion, Stanford Road</w:t>
      </w:r>
    </w:p>
    <w:p w14:paraId="4B2BCB48" w14:textId="77777777" w:rsidR="000D0470" w:rsidRDefault="000D0470" w:rsidP="002E0EDE">
      <w:pPr>
        <w:rPr>
          <w:rFonts w:ascii="Arial" w:hAnsi="Arial" w:cs="Arial"/>
          <w:b/>
          <w:sz w:val="24"/>
          <w:u w:val="single"/>
        </w:rPr>
      </w:pPr>
    </w:p>
    <w:p w14:paraId="42065BC9" w14:textId="6C864B94" w:rsidR="000D0470" w:rsidRDefault="000D0470" w:rsidP="002E0EDE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Minutes</w:t>
      </w:r>
    </w:p>
    <w:p w14:paraId="4660F0BB" w14:textId="77777777" w:rsidR="002E0EDE" w:rsidRDefault="002E0EDE" w:rsidP="002E0EDE">
      <w:pPr>
        <w:rPr>
          <w:rFonts w:ascii="Arial" w:hAnsi="Arial" w:cs="Arial"/>
          <w:b/>
          <w:sz w:val="24"/>
          <w:u w:val="single"/>
        </w:rPr>
      </w:pPr>
    </w:p>
    <w:p w14:paraId="4CFAAEE1" w14:textId="19CE8CA7" w:rsidR="002E0EDE" w:rsidRPr="00D757CF" w:rsidRDefault="002E0EDE" w:rsidP="00115B41">
      <w:pPr>
        <w:pStyle w:val="ListParagraph"/>
        <w:ind w:left="0"/>
        <w:jc w:val="left"/>
        <w:rPr>
          <w:rFonts w:ascii="Arial" w:hAnsi="Arial" w:cs="Arial"/>
          <w:sz w:val="24"/>
        </w:rPr>
      </w:pPr>
      <w:r w:rsidRPr="00D757CF">
        <w:rPr>
          <w:rFonts w:ascii="Arial" w:hAnsi="Arial" w:cs="Arial"/>
          <w:b/>
          <w:sz w:val="24"/>
        </w:rPr>
        <w:t xml:space="preserve">Present: </w:t>
      </w:r>
      <w:r w:rsidR="00115B41">
        <w:rPr>
          <w:rFonts w:ascii="Arial" w:hAnsi="Arial" w:cs="Arial"/>
          <w:sz w:val="24"/>
        </w:rPr>
        <w:t>Cllrs</w:t>
      </w:r>
      <w:r w:rsidR="005B1EC8">
        <w:rPr>
          <w:rFonts w:ascii="Arial" w:hAnsi="Arial" w:cs="Arial"/>
          <w:sz w:val="24"/>
        </w:rPr>
        <w:t xml:space="preserve"> Bailey, Peel, Roper (chairman), </w:t>
      </w:r>
      <w:r w:rsidR="009C6329">
        <w:rPr>
          <w:rFonts w:ascii="Arial" w:hAnsi="Arial" w:cs="Arial"/>
          <w:sz w:val="24"/>
        </w:rPr>
        <w:t>Taylor (7.35), Williams Rd, Williams Rl</w:t>
      </w:r>
      <w:r w:rsidR="00E763C2">
        <w:rPr>
          <w:rFonts w:ascii="Arial" w:hAnsi="Arial" w:cs="Arial"/>
          <w:sz w:val="24"/>
        </w:rPr>
        <w:t>.</w:t>
      </w:r>
      <w:r w:rsidR="00CD0219">
        <w:rPr>
          <w:rFonts w:ascii="Arial" w:hAnsi="Arial" w:cs="Arial"/>
          <w:sz w:val="24"/>
        </w:rPr>
        <w:t xml:space="preserve"> </w:t>
      </w:r>
      <w:r w:rsidR="00861FF1">
        <w:rPr>
          <w:rFonts w:ascii="Arial" w:hAnsi="Arial" w:cs="Arial"/>
          <w:sz w:val="24"/>
        </w:rPr>
        <w:t>7 residents</w:t>
      </w:r>
    </w:p>
    <w:p w14:paraId="3B4C39E2" w14:textId="2243CDCD" w:rsidR="002E0EDE" w:rsidRPr="00D757CF" w:rsidRDefault="002E0EDE" w:rsidP="00E763C2">
      <w:pPr>
        <w:pStyle w:val="ListParagraph"/>
        <w:ind w:left="0"/>
        <w:jc w:val="left"/>
        <w:rPr>
          <w:rFonts w:ascii="Arial" w:hAnsi="Arial" w:cs="Arial"/>
          <w:b/>
          <w:sz w:val="24"/>
        </w:rPr>
      </w:pPr>
      <w:r w:rsidRPr="00D757CF">
        <w:rPr>
          <w:rFonts w:ascii="Arial" w:hAnsi="Arial" w:cs="Arial"/>
          <w:b/>
          <w:sz w:val="24"/>
        </w:rPr>
        <w:t xml:space="preserve">Interests: </w:t>
      </w:r>
      <w:r w:rsidR="00E763C2">
        <w:rPr>
          <w:rFonts w:ascii="Arial" w:hAnsi="Arial" w:cs="Arial"/>
          <w:sz w:val="24"/>
        </w:rPr>
        <w:t>None</w:t>
      </w:r>
    </w:p>
    <w:p w14:paraId="76557614" w14:textId="5CBB81E1" w:rsidR="002E0EDE" w:rsidRPr="00D757CF" w:rsidRDefault="002E0EDE" w:rsidP="002E0ED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 w:rsidRPr="00D757CF">
        <w:rPr>
          <w:rFonts w:ascii="Arial" w:hAnsi="Arial" w:cs="Arial"/>
          <w:b/>
          <w:sz w:val="24"/>
        </w:rPr>
        <w:t xml:space="preserve">Apologies: </w:t>
      </w:r>
      <w:r w:rsidR="009F5F68">
        <w:rPr>
          <w:rFonts w:ascii="Arial" w:hAnsi="Arial" w:cs="Arial"/>
          <w:sz w:val="24"/>
        </w:rPr>
        <w:t>Cllr Harpham (domestic commitment)</w:t>
      </w:r>
      <w:r w:rsidR="00BD358F">
        <w:rPr>
          <w:rFonts w:ascii="Arial" w:hAnsi="Arial" w:cs="Arial"/>
          <w:sz w:val="24"/>
        </w:rPr>
        <w:t xml:space="preserve"> accepted. UC Harris, Parker</w:t>
      </w:r>
    </w:p>
    <w:p w14:paraId="479FDB72" w14:textId="77777777" w:rsidR="002E0EDE" w:rsidRPr="00D757CF" w:rsidRDefault="002E0EDE" w:rsidP="002E0EDE">
      <w:pPr>
        <w:pStyle w:val="ListParagraph"/>
        <w:ind w:left="360"/>
        <w:jc w:val="left"/>
        <w:rPr>
          <w:rFonts w:ascii="Arial" w:hAnsi="Arial" w:cs="Arial"/>
          <w:b/>
          <w:sz w:val="24"/>
        </w:rPr>
      </w:pPr>
    </w:p>
    <w:p w14:paraId="5AB279C2" w14:textId="3C589BC3" w:rsidR="002E0EDE" w:rsidRPr="00D757CF" w:rsidRDefault="002E0EDE" w:rsidP="002E0ED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 w:rsidRPr="00D757CF">
        <w:rPr>
          <w:rFonts w:ascii="Arial" w:hAnsi="Arial" w:cs="Arial"/>
          <w:b/>
          <w:sz w:val="24"/>
        </w:rPr>
        <w:t>Minutes:</w:t>
      </w:r>
      <w:r w:rsidR="005151BE" w:rsidRPr="00D757CF">
        <w:rPr>
          <w:rFonts w:ascii="Arial" w:hAnsi="Arial" w:cs="Arial"/>
          <w:sz w:val="24"/>
        </w:rPr>
        <w:t xml:space="preserve"> minutes of the</w:t>
      </w:r>
      <w:r w:rsidR="00AA0208" w:rsidRPr="00D757CF">
        <w:rPr>
          <w:rFonts w:ascii="Arial" w:hAnsi="Arial" w:cs="Arial"/>
          <w:sz w:val="24"/>
        </w:rPr>
        <w:t xml:space="preserve"> m</w:t>
      </w:r>
      <w:r w:rsidR="005151BE" w:rsidRPr="00D757CF">
        <w:rPr>
          <w:rFonts w:ascii="Arial" w:hAnsi="Arial" w:cs="Arial"/>
          <w:sz w:val="24"/>
        </w:rPr>
        <w:t>eeting of the Council</w:t>
      </w:r>
      <w:r w:rsidR="00AA0208" w:rsidRPr="00D757CF">
        <w:rPr>
          <w:rFonts w:ascii="Arial" w:hAnsi="Arial" w:cs="Arial"/>
          <w:sz w:val="24"/>
        </w:rPr>
        <w:t xml:space="preserve"> </w:t>
      </w:r>
      <w:r w:rsidR="00986F86" w:rsidRPr="00D757CF">
        <w:rPr>
          <w:rFonts w:ascii="Arial" w:hAnsi="Arial" w:cs="Arial"/>
          <w:sz w:val="24"/>
        </w:rPr>
        <w:t xml:space="preserve">AGM </w:t>
      </w:r>
      <w:r w:rsidR="006813A3" w:rsidRPr="00D757CF">
        <w:rPr>
          <w:rFonts w:ascii="Arial" w:hAnsi="Arial" w:cs="Arial"/>
          <w:sz w:val="24"/>
        </w:rPr>
        <w:t>and</w:t>
      </w:r>
      <w:r w:rsidR="00986F86" w:rsidRPr="00D757CF">
        <w:rPr>
          <w:rFonts w:ascii="Arial" w:hAnsi="Arial" w:cs="Arial"/>
          <w:sz w:val="24"/>
        </w:rPr>
        <w:t xml:space="preserve"> the ordinary meeting </w:t>
      </w:r>
      <w:r w:rsidR="00AA0208" w:rsidRPr="00D757CF">
        <w:rPr>
          <w:rFonts w:ascii="Arial" w:hAnsi="Arial" w:cs="Arial"/>
          <w:sz w:val="24"/>
        </w:rPr>
        <w:t xml:space="preserve">held on the </w:t>
      </w:r>
      <w:r w:rsidR="00150191" w:rsidRPr="00D757CF">
        <w:rPr>
          <w:rFonts w:ascii="Arial" w:hAnsi="Arial" w:cs="Arial"/>
          <w:sz w:val="24"/>
        </w:rPr>
        <w:t>4</w:t>
      </w:r>
      <w:r w:rsidR="00986F86" w:rsidRPr="00D757CF">
        <w:rPr>
          <w:rFonts w:ascii="Arial" w:hAnsi="Arial" w:cs="Arial"/>
          <w:sz w:val="24"/>
        </w:rPr>
        <w:t>th</w:t>
      </w:r>
      <w:r w:rsidR="007000DC" w:rsidRPr="00D757CF">
        <w:rPr>
          <w:rFonts w:ascii="Arial" w:hAnsi="Arial" w:cs="Arial"/>
          <w:sz w:val="24"/>
        </w:rPr>
        <w:t xml:space="preserve"> May 20</w:t>
      </w:r>
      <w:r w:rsidR="00986F86" w:rsidRPr="00D757CF">
        <w:rPr>
          <w:rFonts w:ascii="Arial" w:hAnsi="Arial" w:cs="Arial"/>
          <w:sz w:val="24"/>
        </w:rPr>
        <w:t>2</w:t>
      </w:r>
      <w:r w:rsidR="00543171" w:rsidRPr="00D757CF">
        <w:rPr>
          <w:rFonts w:ascii="Arial" w:hAnsi="Arial" w:cs="Arial"/>
          <w:sz w:val="24"/>
        </w:rPr>
        <w:t>2</w:t>
      </w:r>
      <w:r w:rsidR="00BD358F">
        <w:rPr>
          <w:rFonts w:ascii="Arial" w:hAnsi="Arial" w:cs="Arial"/>
          <w:sz w:val="24"/>
        </w:rPr>
        <w:t xml:space="preserve"> were approved as an accurate record.</w:t>
      </w:r>
    </w:p>
    <w:p w14:paraId="0BF5DD0C" w14:textId="77777777" w:rsidR="002E0EDE" w:rsidRPr="00D757CF" w:rsidRDefault="002E0EDE" w:rsidP="002E0EDE">
      <w:pPr>
        <w:pStyle w:val="ListParagraph"/>
        <w:ind w:left="360"/>
        <w:jc w:val="left"/>
        <w:rPr>
          <w:rFonts w:ascii="Arial" w:hAnsi="Arial" w:cs="Arial"/>
          <w:b/>
          <w:sz w:val="24"/>
        </w:rPr>
      </w:pPr>
    </w:p>
    <w:p w14:paraId="722DD977" w14:textId="1F88834E" w:rsidR="002E0EDE" w:rsidRPr="00D757CF" w:rsidRDefault="002E0EDE" w:rsidP="002E0ED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 w:rsidRPr="00D757CF">
        <w:rPr>
          <w:rFonts w:ascii="Arial" w:hAnsi="Arial" w:cs="Arial"/>
          <w:b/>
          <w:sz w:val="24"/>
        </w:rPr>
        <w:t xml:space="preserve">Matters arising: </w:t>
      </w:r>
      <w:r w:rsidR="009F34ED">
        <w:rPr>
          <w:rFonts w:ascii="Arial" w:hAnsi="Arial" w:cs="Arial"/>
          <w:bCs/>
          <w:sz w:val="24"/>
        </w:rPr>
        <w:t xml:space="preserve">the clerk pointed to the </w:t>
      </w:r>
      <w:r w:rsidR="007749A3">
        <w:rPr>
          <w:rFonts w:ascii="Arial" w:hAnsi="Arial" w:cs="Arial"/>
          <w:bCs/>
          <w:sz w:val="24"/>
        </w:rPr>
        <w:t>‘</w:t>
      </w:r>
      <w:r w:rsidR="009F34ED">
        <w:rPr>
          <w:rFonts w:ascii="Arial" w:hAnsi="Arial" w:cs="Arial"/>
          <w:bCs/>
          <w:sz w:val="24"/>
        </w:rPr>
        <w:t>23/24 financial year</w:t>
      </w:r>
      <w:r w:rsidR="007749A3">
        <w:rPr>
          <w:rFonts w:ascii="Arial" w:hAnsi="Arial" w:cs="Arial"/>
          <w:bCs/>
          <w:sz w:val="24"/>
        </w:rPr>
        <w:t xml:space="preserve">’ </w:t>
      </w:r>
      <w:r w:rsidR="009F34ED">
        <w:rPr>
          <w:rFonts w:ascii="Arial" w:hAnsi="Arial" w:cs="Arial"/>
          <w:bCs/>
          <w:sz w:val="24"/>
        </w:rPr>
        <w:t xml:space="preserve">in the </w:t>
      </w:r>
      <w:r w:rsidR="003177F3">
        <w:rPr>
          <w:rFonts w:ascii="Arial" w:hAnsi="Arial" w:cs="Arial"/>
          <w:bCs/>
          <w:sz w:val="24"/>
        </w:rPr>
        <w:t xml:space="preserve">memorial resolution which </w:t>
      </w:r>
      <w:r w:rsidR="00CF5147">
        <w:rPr>
          <w:rFonts w:ascii="Arial" w:hAnsi="Arial" w:cs="Arial"/>
          <w:bCs/>
          <w:sz w:val="24"/>
        </w:rPr>
        <w:t>had been wrongly transcribed as 22/23</w:t>
      </w:r>
      <w:r w:rsidR="007749A3">
        <w:rPr>
          <w:rFonts w:ascii="Arial" w:hAnsi="Arial" w:cs="Arial"/>
          <w:bCs/>
          <w:sz w:val="24"/>
        </w:rPr>
        <w:t xml:space="preserve"> in </w:t>
      </w:r>
      <w:r w:rsidR="003177F3">
        <w:rPr>
          <w:rFonts w:ascii="Arial" w:hAnsi="Arial" w:cs="Arial"/>
          <w:bCs/>
          <w:sz w:val="24"/>
        </w:rPr>
        <w:t>item 8 on this agenda</w:t>
      </w:r>
      <w:r w:rsidR="00CD0219">
        <w:rPr>
          <w:rFonts w:ascii="Arial" w:hAnsi="Arial" w:cs="Arial"/>
          <w:bCs/>
          <w:sz w:val="24"/>
        </w:rPr>
        <w:t>.</w:t>
      </w:r>
      <w:r w:rsidRPr="00D757CF">
        <w:rPr>
          <w:rFonts w:ascii="Arial" w:hAnsi="Arial" w:cs="Arial"/>
          <w:sz w:val="24"/>
        </w:rPr>
        <w:t xml:space="preserve"> </w:t>
      </w:r>
    </w:p>
    <w:p w14:paraId="63FCAEB4" w14:textId="77777777" w:rsidR="002E0EDE" w:rsidRPr="00D757CF" w:rsidRDefault="002E0EDE" w:rsidP="002E0EDE">
      <w:pPr>
        <w:pStyle w:val="ListParagraph"/>
        <w:ind w:left="360"/>
        <w:jc w:val="left"/>
        <w:rPr>
          <w:rFonts w:ascii="Arial" w:hAnsi="Arial" w:cs="Arial"/>
          <w:b/>
          <w:sz w:val="24"/>
        </w:rPr>
      </w:pPr>
    </w:p>
    <w:p w14:paraId="6FC70E9F" w14:textId="2AF9A038" w:rsidR="002E0EDE" w:rsidRDefault="002E0EDE" w:rsidP="002E0ED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 w:rsidRPr="00D757CF">
        <w:rPr>
          <w:rFonts w:ascii="Arial" w:hAnsi="Arial" w:cs="Arial"/>
          <w:b/>
          <w:sz w:val="24"/>
        </w:rPr>
        <w:t xml:space="preserve">Open forum: </w:t>
      </w:r>
      <w:r w:rsidR="00861FF1">
        <w:rPr>
          <w:rFonts w:ascii="Arial" w:hAnsi="Arial" w:cs="Arial"/>
          <w:sz w:val="24"/>
        </w:rPr>
        <w:t xml:space="preserve">JH </w:t>
      </w:r>
      <w:r w:rsidR="001E598B">
        <w:rPr>
          <w:rFonts w:ascii="Arial" w:hAnsi="Arial" w:cs="Arial"/>
          <w:sz w:val="24"/>
        </w:rPr>
        <w:t xml:space="preserve">spoke to his objections to plans to fund and install a memorial on the </w:t>
      </w:r>
      <w:r w:rsidR="002A606A">
        <w:rPr>
          <w:rFonts w:ascii="Arial" w:hAnsi="Arial" w:cs="Arial"/>
          <w:sz w:val="24"/>
        </w:rPr>
        <w:t xml:space="preserve">site behind the telephone kiosk. He read out a list of reasons for his objection which were </w:t>
      </w:r>
      <w:r w:rsidR="009A00BC">
        <w:rPr>
          <w:rFonts w:ascii="Arial" w:hAnsi="Arial" w:cs="Arial"/>
          <w:sz w:val="24"/>
        </w:rPr>
        <w:t>contained</w:t>
      </w:r>
      <w:r w:rsidR="002A606A">
        <w:rPr>
          <w:rFonts w:ascii="Arial" w:hAnsi="Arial" w:cs="Arial"/>
          <w:sz w:val="24"/>
        </w:rPr>
        <w:t xml:space="preserve"> in a detailed note to the chairman and which have been attached to the f</w:t>
      </w:r>
      <w:r w:rsidR="009A00BC">
        <w:rPr>
          <w:rFonts w:ascii="Arial" w:hAnsi="Arial" w:cs="Arial"/>
          <w:sz w:val="24"/>
        </w:rPr>
        <w:t>iled copy of these minutes.</w:t>
      </w:r>
      <w:r w:rsidR="009128C7">
        <w:rPr>
          <w:rFonts w:ascii="Arial" w:hAnsi="Arial" w:cs="Arial"/>
          <w:sz w:val="24"/>
        </w:rPr>
        <w:t xml:space="preserve"> He was supporte</w:t>
      </w:r>
      <w:r w:rsidR="004C233A">
        <w:rPr>
          <w:rFonts w:ascii="Arial" w:hAnsi="Arial" w:cs="Arial"/>
          <w:sz w:val="24"/>
        </w:rPr>
        <w:t xml:space="preserve">d </w:t>
      </w:r>
      <w:r w:rsidR="009128C7">
        <w:rPr>
          <w:rFonts w:ascii="Arial" w:hAnsi="Arial" w:cs="Arial"/>
          <w:sz w:val="24"/>
        </w:rPr>
        <w:t xml:space="preserve">in his objections by PM </w:t>
      </w:r>
      <w:r w:rsidR="00794B6D">
        <w:rPr>
          <w:rFonts w:ascii="Arial" w:hAnsi="Arial" w:cs="Arial"/>
          <w:sz w:val="24"/>
        </w:rPr>
        <w:t>and by TM.</w:t>
      </w:r>
    </w:p>
    <w:p w14:paraId="7DC24566" w14:textId="77777777" w:rsidR="00794B6D" w:rsidRPr="00794B6D" w:rsidRDefault="00794B6D" w:rsidP="00794B6D">
      <w:pPr>
        <w:pStyle w:val="ListParagraph"/>
        <w:rPr>
          <w:rFonts w:ascii="Arial" w:hAnsi="Arial" w:cs="Arial"/>
          <w:sz w:val="24"/>
        </w:rPr>
      </w:pPr>
    </w:p>
    <w:p w14:paraId="01D905DB" w14:textId="2F53D069" w:rsidR="00794B6D" w:rsidRDefault="00794B6D" w:rsidP="00794B6D">
      <w:pPr>
        <w:pStyle w:val="ListParagraph"/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response the chairman indicated that </w:t>
      </w:r>
      <w:r w:rsidR="00821402">
        <w:rPr>
          <w:rFonts w:ascii="Arial" w:hAnsi="Arial" w:cs="Arial"/>
          <w:sz w:val="24"/>
        </w:rPr>
        <w:t xml:space="preserve">the current agenda item focused on </w:t>
      </w:r>
      <w:r w:rsidR="00B474E4">
        <w:rPr>
          <w:rFonts w:ascii="Arial" w:hAnsi="Arial" w:cs="Arial"/>
          <w:sz w:val="24"/>
        </w:rPr>
        <w:t xml:space="preserve">identifying </w:t>
      </w:r>
      <w:r w:rsidR="00821402">
        <w:rPr>
          <w:rFonts w:ascii="Arial" w:hAnsi="Arial" w:cs="Arial"/>
          <w:sz w:val="24"/>
        </w:rPr>
        <w:t>alternative site</w:t>
      </w:r>
      <w:r w:rsidR="00B474E4">
        <w:rPr>
          <w:rFonts w:ascii="Arial" w:hAnsi="Arial" w:cs="Arial"/>
          <w:sz w:val="24"/>
        </w:rPr>
        <w:t>s</w:t>
      </w:r>
      <w:r w:rsidR="00821402">
        <w:rPr>
          <w:rFonts w:ascii="Arial" w:hAnsi="Arial" w:cs="Arial"/>
          <w:sz w:val="24"/>
        </w:rPr>
        <w:t xml:space="preserve"> in recognition of the challenging nature</w:t>
      </w:r>
      <w:r w:rsidR="00B474E4">
        <w:rPr>
          <w:rFonts w:ascii="Arial" w:hAnsi="Arial" w:cs="Arial"/>
          <w:sz w:val="24"/>
        </w:rPr>
        <w:t xml:space="preserve"> of the ‘village green’</w:t>
      </w:r>
      <w:r w:rsidR="007C111D">
        <w:rPr>
          <w:rFonts w:ascii="Arial" w:hAnsi="Arial" w:cs="Arial"/>
          <w:sz w:val="24"/>
        </w:rPr>
        <w:t>, that the council was confident grant money would be available to cover costs</w:t>
      </w:r>
      <w:r w:rsidR="00CA7F60">
        <w:rPr>
          <w:rFonts w:ascii="Arial" w:hAnsi="Arial" w:cs="Arial"/>
          <w:sz w:val="24"/>
        </w:rPr>
        <w:t xml:space="preserve"> and that </w:t>
      </w:r>
      <w:r w:rsidR="00575AC5">
        <w:rPr>
          <w:rFonts w:ascii="Arial" w:hAnsi="Arial" w:cs="Arial"/>
          <w:sz w:val="24"/>
        </w:rPr>
        <w:t>the original resolution, confirmed at the assemb</w:t>
      </w:r>
      <w:r w:rsidR="004A6C93">
        <w:rPr>
          <w:rFonts w:ascii="Arial" w:hAnsi="Arial" w:cs="Arial"/>
          <w:sz w:val="24"/>
        </w:rPr>
        <w:t>ly</w:t>
      </w:r>
      <w:r w:rsidR="00575AC5">
        <w:rPr>
          <w:rFonts w:ascii="Arial" w:hAnsi="Arial" w:cs="Arial"/>
          <w:sz w:val="24"/>
        </w:rPr>
        <w:t xml:space="preserve">, indicated that </w:t>
      </w:r>
      <w:r w:rsidR="007638FD">
        <w:rPr>
          <w:rFonts w:ascii="Arial" w:hAnsi="Arial" w:cs="Arial"/>
          <w:sz w:val="24"/>
        </w:rPr>
        <w:t xml:space="preserve">there would be full consultation with the </w:t>
      </w:r>
      <w:r w:rsidR="00344E31">
        <w:rPr>
          <w:rFonts w:ascii="Arial" w:hAnsi="Arial" w:cs="Arial"/>
          <w:sz w:val="24"/>
        </w:rPr>
        <w:t>village,</w:t>
      </w:r>
      <w:r w:rsidR="007638FD">
        <w:rPr>
          <w:rFonts w:ascii="Arial" w:hAnsi="Arial" w:cs="Arial"/>
          <w:sz w:val="24"/>
        </w:rPr>
        <w:t xml:space="preserve"> probably at the 2023 assembly, before a final decision was made.</w:t>
      </w:r>
      <w:r w:rsidR="006F2C6C">
        <w:rPr>
          <w:rFonts w:ascii="Arial" w:hAnsi="Arial" w:cs="Arial"/>
          <w:sz w:val="24"/>
        </w:rPr>
        <w:t xml:space="preserve"> There was opportunity, therefore, for all objections to be considered</w:t>
      </w:r>
      <w:r w:rsidR="005774C9">
        <w:rPr>
          <w:rFonts w:ascii="Arial" w:hAnsi="Arial" w:cs="Arial"/>
          <w:sz w:val="24"/>
        </w:rPr>
        <w:t>.</w:t>
      </w:r>
    </w:p>
    <w:p w14:paraId="1AB52F1D" w14:textId="77777777" w:rsidR="00363320" w:rsidRDefault="00363320" w:rsidP="00794B6D">
      <w:pPr>
        <w:pStyle w:val="ListParagraph"/>
        <w:ind w:left="360"/>
        <w:jc w:val="left"/>
        <w:rPr>
          <w:rFonts w:ascii="Arial" w:hAnsi="Arial" w:cs="Arial"/>
          <w:sz w:val="24"/>
        </w:rPr>
      </w:pPr>
    </w:p>
    <w:p w14:paraId="44D90950" w14:textId="4875273E" w:rsidR="00363320" w:rsidRPr="00D757CF" w:rsidRDefault="00363320" w:rsidP="00794B6D">
      <w:pPr>
        <w:pStyle w:val="ListParagraph"/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Cllr Rd. Williams understood the concerns of residents</w:t>
      </w:r>
      <w:r w:rsidR="003423D3">
        <w:rPr>
          <w:rFonts w:ascii="Arial" w:hAnsi="Arial" w:cs="Arial"/>
          <w:sz w:val="24"/>
        </w:rPr>
        <w:t xml:space="preserve"> and the request for a questionnaire </w:t>
      </w:r>
      <w:r w:rsidR="00275EAB">
        <w:rPr>
          <w:rFonts w:ascii="Arial" w:hAnsi="Arial" w:cs="Arial"/>
          <w:sz w:val="24"/>
        </w:rPr>
        <w:t>consultation but</w:t>
      </w:r>
      <w:r w:rsidR="003423D3">
        <w:rPr>
          <w:rFonts w:ascii="Arial" w:hAnsi="Arial" w:cs="Arial"/>
          <w:sz w:val="24"/>
        </w:rPr>
        <w:t xml:space="preserve"> reminded </w:t>
      </w:r>
      <w:r w:rsidR="00AC47DE">
        <w:rPr>
          <w:rFonts w:ascii="Arial" w:hAnsi="Arial" w:cs="Arial"/>
          <w:sz w:val="24"/>
        </w:rPr>
        <w:t xml:space="preserve">everyone that the PC exists to make decisions </w:t>
      </w:r>
      <w:r w:rsidR="004133D6">
        <w:rPr>
          <w:rFonts w:ascii="Arial" w:hAnsi="Arial" w:cs="Arial"/>
          <w:sz w:val="24"/>
        </w:rPr>
        <w:t>on the village</w:t>
      </w:r>
      <w:r w:rsidR="002C53D8">
        <w:rPr>
          <w:rFonts w:ascii="Arial" w:hAnsi="Arial" w:cs="Arial"/>
          <w:sz w:val="24"/>
        </w:rPr>
        <w:t>’</w:t>
      </w:r>
      <w:r w:rsidR="004133D6">
        <w:rPr>
          <w:rFonts w:ascii="Arial" w:hAnsi="Arial" w:cs="Arial"/>
          <w:sz w:val="24"/>
        </w:rPr>
        <w:t xml:space="preserve">s behalf </w:t>
      </w:r>
      <w:r w:rsidR="00AC47DE">
        <w:rPr>
          <w:rFonts w:ascii="Arial" w:hAnsi="Arial" w:cs="Arial"/>
          <w:sz w:val="24"/>
        </w:rPr>
        <w:t>and cannot hold a referendum on each one. This was accepted by the main opposers.</w:t>
      </w:r>
    </w:p>
    <w:p w14:paraId="4288E4CB" w14:textId="77777777" w:rsidR="002E0EDE" w:rsidRPr="00D757CF" w:rsidRDefault="002E0EDE" w:rsidP="002E0EDE">
      <w:pPr>
        <w:pStyle w:val="ListParagraph"/>
        <w:rPr>
          <w:rFonts w:ascii="Arial" w:hAnsi="Arial" w:cs="Arial"/>
          <w:sz w:val="24"/>
        </w:rPr>
      </w:pPr>
    </w:p>
    <w:p w14:paraId="18BE237A" w14:textId="77777777" w:rsidR="002E0EDE" w:rsidRPr="00D757CF" w:rsidRDefault="002E0EDE" w:rsidP="002E0EDE">
      <w:pPr>
        <w:pStyle w:val="ListParagraph"/>
        <w:ind w:left="360"/>
        <w:jc w:val="left"/>
        <w:rPr>
          <w:rFonts w:ascii="Arial" w:hAnsi="Arial" w:cs="Arial"/>
          <w:i/>
          <w:sz w:val="24"/>
          <w:u w:val="single"/>
        </w:rPr>
      </w:pPr>
      <w:r w:rsidRPr="00D757CF">
        <w:rPr>
          <w:rFonts w:ascii="Arial" w:hAnsi="Arial" w:cs="Arial"/>
          <w:i/>
          <w:sz w:val="24"/>
          <w:u w:val="single"/>
        </w:rPr>
        <w:t>Items for decision</w:t>
      </w:r>
    </w:p>
    <w:p w14:paraId="5163D018" w14:textId="77777777" w:rsidR="002E0EDE" w:rsidRPr="00D757CF" w:rsidRDefault="002E0EDE" w:rsidP="002E0EDE">
      <w:pPr>
        <w:pStyle w:val="ListParagraph"/>
        <w:rPr>
          <w:rFonts w:ascii="Arial" w:hAnsi="Arial" w:cs="Arial"/>
          <w:sz w:val="24"/>
        </w:rPr>
      </w:pPr>
    </w:p>
    <w:p w14:paraId="0E1CCA65" w14:textId="6D527EF4" w:rsidR="00711279" w:rsidRDefault="002E0EDE" w:rsidP="00711279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Cs/>
          <w:sz w:val="24"/>
        </w:rPr>
      </w:pPr>
      <w:r w:rsidRPr="006532AE">
        <w:rPr>
          <w:rFonts w:ascii="Arial" w:hAnsi="Arial" w:cs="Arial"/>
          <w:b/>
          <w:sz w:val="24"/>
        </w:rPr>
        <w:t>Accounts:</w:t>
      </w:r>
      <w:r w:rsidRPr="006532AE">
        <w:rPr>
          <w:rFonts w:ascii="Arial" w:hAnsi="Arial" w:cs="Arial"/>
          <w:sz w:val="24"/>
        </w:rPr>
        <w:t xml:space="preserve"> Members </w:t>
      </w:r>
      <w:r w:rsidRPr="006532AE">
        <w:rPr>
          <w:rFonts w:ascii="Arial" w:hAnsi="Arial" w:cs="Arial"/>
          <w:b/>
          <w:sz w:val="24"/>
        </w:rPr>
        <w:t>approve</w:t>
      </w:r>
      <w:r w:rsidR="006532AE" w:rsidRPr="006532AE">
        <w:rPr>
          <w:rFonts w:ascii="Arial" w:hAnsi="Arial" w:cs="Arial"/>
          <w:b/>
          <w:sz w:val="24"/>
        </w:rPr>
        <w:t xml:space="preserve">d </w:t>
      </w:r>
      <w:r w:rsidRPr="006532AE">
        <w:rPr>
          <w:rFonts w:ascii="Arial" w:hAnsi="Arial" w:cs="Arial"/>
          <w:sz w:val="24"/>
        </w:rPr>
        <w:t xml:space="preserve">the attached accounts and </w:t>
      </w:r>
      <w:r w:rsidRPr="006532AE">
        <w:rPr>
          <w:rFonts w:ascii="Arial" w:hAnsi="Arial" w:cs="Arial"/>
          <w:b/>
          <w:sz w:val="24"/>
        </w:rPr>
        <w:t>authorize</w:t>
      </w:r>
      <w:r w:rsidR="006532AE" w:rsidRPr="006532AE">
        <w:rPr>
          <w:rFonts w:ascii="Arial" w:hAnsi="Arial" w:cs="Arial"/>
          <w:sz w:val="24"/>
        </w:rPr>
        <w:t xml:space="preserve">d </w:t>
      </w:r>
      <w:r w:rsidRPr="006532AE">
        <w:rPr>
          <w:rFonts w:ascii="Arial" w:hAnsi="Arial" w:cs="Arial"/>
          <w:sz w:val="24"/>
        </w:rPr>
        <w:t>the payments contained in them. T</w:t>
      </w:r>
      <w:r w:rsidR="00AA0208" w:rsidRPr="006532AE">
        <w:rPr>
          <w:rFonts w:ascii="Arial" w:hAnsi="Arial" w:cs="Arial"/>
          <w:sz w:val="24"/>
        </w:rPr>
        <w:t xml:space="preserve">he balance reported at the </w:t>
      </w:r>
      <w:r w:rsidRPr="006532AE">
        <w:rPr>
          <w:rFonts w:ascii="Arial" w:hAnsi="Arial" w:cs="Arial"/>
          <w:sz w:val="24"/>
        </w:rPr>
        <w:t xml:space="preserve">meeting was </w:t>
      </w:r>
      <w:r w:rsidR="00E26B8B">
        <w:rPr>
          <w:rFonts w:ascii="Arial" w:hAnsi="Arial" w:cs="Arial"/>
          <w:b/>
          <w:sz w:val="24"/>
        </w:rPr>
        <w:t>£</w:t>
      </w:r>
      <w:r w:rsidR="00E26B8B" w:rsidRPr="00DE3678">
        <w:rPr>
          <w:rFonts w:ascii="Arial" w:hAnsi="Arial" w:cs="Arial"/>
          <w:bCs/>
          <w:sz w:val="24"/>
        </w:rPr>
        <w:t>21,005</w:t>
      </w:r>
      <w:r w:rsidR="00BD4B7C" w:rsidRPr="00DE3678">
        <w:rPr>
          <w:rFonts w:ascii="Arial" w:hAnsi="Arial" w:cs="Arial"/>
          <w:bCs/>
          <w:sz w:val="24"/>
        </w:rPr>
        <w:t xml:space="preserve"> (current £12,722.67 and </w:t>
      </w:r>
      <w:r w:rsidR="006A5456" w:rsidRPr="00DE3678">
        <w:rPr>
          <w:rFonts w:ascii="Arial" w:hAnsi="Arial" w:cs="Arial"/>
          <w:bCs/>
          <w:sz w:val="24"/>
        </w:rPr>
        <w:t>reserve £8,282.70)</w:t>
      </w:r>
    </w:p>
    <w:p w14:paraId="325A58B0" w14:textId="77777777" w:rsidR="00DE3678" w:rsidRPr="00DE3678" w:rsidRDefault="00DE3678" w:rsidP="00DE3678">
      <w:pPr>
        <w:pStyle w:val="ListParagraph"/>
        <w:ind w:left="360"/>
        <w:jc w:val="left"/>
        <w:rPr>
          <w:rFonts w:ascii="Arial" w:hAnsi="Arial" w:cs="Arial"/>
          <w:bCs/>
          <w:sz w:val="24"/>
        </w:rPr>
      </w:pPr>
    </w:p>
    <w:p w14:paraId="7720BEC0" w14:textId="069446BD" w:rsidR="00711279" w:rsidRPr="00DE3678" w:rsidRDefault="00711279" w:rsidP="00D758CF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4"/>
        </w:rPr>
      </w:pPr>
      <w:r w:rsidRPr="00D757CF">
        <w:rPr>
          <w:rFonts w:ascii="Arial" w:hAnsi="Arial" w:cs="Arial"/>
          <w:b/>
          <w:bCs/>
          <w:sz w:val="24"/>
        </w:rPr>
        <w:t>Streetlight savings</w:t>
      </w:r>
      <w:r w:rsidR="00665E8B" w:rsidRPr="00D757CF">
        <w:rPr>
          <w:rFonts w:ascii="Arial" w:hAnsi="Arial" w:cs="Arial"/>
          <w:b/>
          <w:bCs/>
          <w:sz w:val="24"/>
        </w:rPr>
        <w:t xml:space="preserve">. </w:t>
      </w:r>
      <w:r w:rsidR="00665E8B" w:rsidRPr="00D757CF">
        <w:rPr>
          <w:rFonts w:ascii="Arial" w:hAnsi="Arial" w:cs="Arial"/>
          <w:sz w:val="24"/>
        </w:rPr>
        <w:t>In 2019-20 consumption</w:t>
      </w:r>
      <w:r w:rsidR="00AA23B6" w:rsidRPr="00D757CF">
        <w:rPr>
          <w:rFonts w:ascii="Arial" w:hAnsi="Arial" w:cs="Arial"/>
          <w:sz w:val="24"/>
        </w:rPr>
        <w:t xml:space="preserve"> and maintenance</w:t>
      </w:r>
      <w:r w:rsidR="00665E8B" w:rsidRPr="00D757CF">
        <w:rPr>
          <w:rFonts w:ascii="Arial" w:hAnsi="Arial" w:cs="Arial"/>
          <w:sz w:val="24"/>
        </w:rPr>
        <w:t xml:space="preserve"> payments to EoN amounted to £</w:t>
      </w:r>
      <w:r w:rsidR="00AA23B6" w:rsidRPr="00D757CF">
        <w:rPr>
          <w:rFonts w:ascii="Arial" w:hAnsi="Arial" w:cs="Arial"/>
          <w:sz w:val="24"/>
        </w:rPr>
        <w:t xml:space="preserve">1338+£413 </w:t>
      </w:r>
      <w:r w:rsidR="00AA23B6" w:rsidRPr="00D757CF">
        <w:rPr>
          <w:rFonts w:ascii="Arial" w:hAnsi="Arial" w:cs="Arial"/>
          <w:b/>
          <w:bCs/>
          <w:sz w:val="24"/>
        </w:rPr>
        <w:t>(£1752.58).</w:t>
      </w:r>
      <w:r w:rsidR="00665E8B" w:rsidRPr="00D757CF">
        <w:rPr>
          <w:rFonts w:ascii="Arial" w:hAnsi="Arial" w:cs="Arial"/>
          <w:sz w:val="24"/>
        </w:rPr>
        <w:t xml:space="preserve"> In 202</w:t>
      </w:r>
      <w:r w:rsidR="002A72CC" w:rsidRPr="00D757CF">
        <w:rPr>
          <w:rFonts w:ascii="Arial" w:hAnsi="Arial" w:cs="Arial"/>
          <w:sz w:val="24"/>
        </w:rPr>
        <w:t>0-21</w:t>
      </w:r>
      <w:r w:rsidR="00665E8B" w:rsidRPr="00D757CF">
        <w:rPr>
          <w:rFonts w:ascii="Arial" w:hAnsi="Arial" w:cs="Arial"/>
          <w:sz w:val="24"/>
        </w:rPr>
        <w:t xml:space="preserve">, following the installation of new lights in March 2020, the charges, after lengthy correspondence, were </w:t>
      </w:r>
      <w:r w:rsidR="00665E8B" w:rsidRPr="00D757CF">
        <w:rPr>
          <w:rFonts w:ascii="Arial" w:hAnsi="Arial" w:cs="Arial"/>
          <w:sz w:val="24"/>
        </w:rPr>
        <w:lastRenderedPageBreak/>
        <w:t>£</w:t>
      </w:r>
      <w:r w:rsidR="00AA23B6" w:rsidRPr="00D757CF">
        <w:rPr>
          <w:rFonts w:ascii="Arial" w:hAnsi="Arial" w:cs="Arial"/>
          <w:sz w:val="24"/>
        </w:rPr>
        <w:t xml:space="preserve">131.65+£614.51 </w:t>
      </w:r>
      <w:r w:rsidR="00AA23B6" w:rsidRPr="00D757CF">
        <w:rPr>
          <w:rFonts w:ascii="Arial" w:hAnsi="Arial" w:cs="Arial"/>
          <w:b/>
          <w:bCs/>
          <w:sz w:val="24"/>
        </w:rPr>
        <w:t>(£746.16)</w:t>
      </w:r>
      <w:r w:rsidR="00665E8B" w:rsidRPr="00D757CF">
        <w:rPr>
          <w:rFonts w:ascii="Arial" w:hAnsi="Arial" w:cs="Arial"/>
          <w:b/>
          <w:bCs/>
          <w:sz w:val="24"/>
        </w:rPr>
        <w:t>.</w:t>
      </w:r>
      <w:r w:rsidR="00665E8B" w:rsidRPr="00D757CF">
        <w:rPr>
          <w:rFonts w:ascii="Arial" w:hAnsi="Arial" w:cs="Arial"/>
          <w:sz w:val="24"/>
        </w:rPr>
        <w:t xml:space="preserve"> The difference </w:t>
      </w:r>
      <w:r w:rsidR="009D4E4E" w:rsidRPr="00D757CF">
        <w:rPr>
          <w:rFonts w:ascii="Arial" w:hAnsi="Arial" w:cs="Arial"/>
          <w:sz w:val="24"/>
        </w:rPr>
        <w:t>was</w:t>
      </w:r>
      <w:r w:rsidR="002A72CC" w:rsidRPr="00D757CF">
        <w:rPr>
          <w:rFonts w:ascii="Arial" w:hAnsi="Arial" w:cs="Arial"/>
          <w:sz w:val="24"/>
        </w:rPr>
        <w:t xml:space="preserve"> </w:t>
      </w:r>
      <w:r w:rsidR="00AA23B6" w:rsidRPr="00D757CF">
        <w:rPr>
          <w:rFonts w:ascii="Arial" w:hAnsi="Arial" w:cs="Arial"/>
          <w:b/>
          <w:bCs/>
          <w:sz w:val="24"/>
        </w:rPr>
        <w:t>£1006.42</w:t>
      </w:r>
      <w:r w:rsidR="00AA23B6" w:rsidRPr="00D757CF">
        <w:rPr>
          <w:rFonts w:ascii="Arial" w:hAnsi="Arial" w:cs="Arial"/>
          <w:sz w:val="24"/>
        </w:rPr>
        <w:t xml:space="preserve">. </w:t>
      </w:r>
      <w:r w:rsidR="002A72CC" w:rsidRPr="00D757CF">
        <w:rPr>
          <w:rFonts w:ascii="Arial" w:hAnsi="Arial" w:cs="Arial"/>
          <w:sz w:val="24"/>
        </w:rPr>
        <w:t xml:space="preserve"> In </w:t>
      </w:r>
      <w:r w:rsidR="002A72CC" w:rsidRPr="009D4E4E">
        <w:rPr>
          <w:rFonts w:ascii="Arial" w:hAnsi="Arial" w:cs="Arial"/>
          <w:b/>
          <w:bCs/>
          <w:sz w:val="24"/>
        </w:rPr>
        <w:t>2021-22</w:t>
      </w:r>
      <w:r w:rsidR="002A72CC" w:rsidRPr="00D757CF">
        <w:rPr>
          <w:rFonts w:ascii="Arial" w:hAnsi="Arial" w:cs="Arial"/>
          <w:sz w:val="24"/>
        </w:rPr>
        <w:t xml:space="preserve">, </w:t>
      </w:r>
      <w:r w:rsidR="00DD5EEA" w:rsidRPr="00D757CF">
        <w:rPr>
          <w:rFonts w:ascii="Arial" w:hAnsi="Arial" w:cs="Arial"/>
          <w:sz w:val="24"/>
        </w:rPr>
        <w:t xml:space="preserve">the charges were </w:t>
      </w:r>
      <w:r w:rsidR="00DD5EEA" w:rsidRPr="00D757CF">
        <w:rPr>
          <w:rFonts w:ascii="Arial" w:hAnsi="Arial" w:cs="Arial"/>
          <w:b/>
          <w:bCs/>
          <w:sz w:val="24"/>
        </w:rPr>
        <w:t>£56.96</w:t>
      </w:r>
      <w:r w:rsidR="00DD5EEA" w:rsidRPr="00D757CF">
        <w:rPr>
          <w:rFonts w:ascii="Arial" w:hAnsi="Arial" w:cs="Arial"/>
          <w:sz w:val="24"/>
        </w:rPr>
        <w:t xml:space="preserve"> for repairs and </w:t>
      </w:r>
      <w:r w:rsidR="00DD5EEA" w:rsidRPr="00D757CF">
        <w:rPr>
          <w:rFonts w:ascii="Arial" w:hAnsi="Arial" w:cs="Arial"/>
          <w:b/>
          <w:bCs/>
          <w:sz w:val="24"/>
        </w:rPr>
        <w:t>£357</w:t>
      </w:r>
      <w:r w:rsidR="003A7B5B" w:rsidRPr="00D757CF">
        <w:rPr>
          <w:rFonts w:ascii="Arial" w:hAnsi="Arial" w:cs="Arial"/>
          <w:b/>
          <w:bCs/>
          <w:sz w:val="24"/>
        </w:rPr>
        <w:t>.47</w:t>
      </w:r>
      <w:r w:rsidR="003A7B5B" w:rsidRPr="00D757CF">
        <w:rPr>
          <w:rFonts w:ascii="Arial" w:hAnsi="Arial" w:cs="Arial"/>
          <w:sz w:val="24"/>
        </w:rPr>
        <w:t xml:space="preserve"> for consumption. The total charge was </w:t>
      </w:r>
      <w:r w:rsidR="003A7B5B" w:rsidRPr="00D757CF">
        <w:rPr>
          <w:rFonts w:ascii="Arial" w:hAnsi="Arial" w:cs="Arial"/>
          <w:b/>
          <w:bCs/>
          <w:sz w:val="24"/>
        </w:rPr>
        <w:t>£414.43</w:t>
      </w:r>
      <w:r w:rsidR="003A7B5B" w:rsidRPr="00D757CF">
        <w:rPr>
          <w:rFonts w:ascii="Arial" w:hAnsi="Arial" w:cs="Arial"/>
          <w:sz w:val="24"/>
        </w:rPr>
        <w:t xml:space="preserve">. </w:t>
      </w:r>
      <w:r w:rsidR="00AA23B6" w:rsidRPr="00D757CF">
        <w:rPr>
          <w:rFonts w:ascii="Arial" w:hAnsi="Arial" w:cs="Arial"/>
          <w:sz w:val="24"/>
        </w:rPr>
        <w:t>The</w:t>
      </w:r>
      <w:r w:rsidR="00665E8B" w:rsidRPr="00D757CF">
        <w:rPr>
          <w:rFonts w:ascii="Arial" w:hAnsi="Arial" w:cs="Arial"/>
          <w:sz w:val="24"/>
        </w:rPr>
        <w:t xml:space="preserve"> council previously determined that th</w:t>
      </w:r>
      <w:r w:rsidR="00B04DA4" w:rsidRPr="00D757CF">
        <w:rPr>
          <w:rFonts w:ascii="Arial" w:hAnsi="Arial" w:cs="Arial"/>
          <w:sz w:val="24"/>
        </w:rPr>
        <w:t>e savings over the original base charge of £17</w:t>
      </w:r>
      <w:r w:rsidR="008E4E6D" w:rsidRPr="00D757CF">
        <w:rPr>
          <w:rFonts w:ascii="Arial" w:hAnsi="Arial" w:cs="Arial"/>
          <w:sz w:val="24"/>
        </w:rPr>
        <w:t xml:space="preserve">52.58 </w:t>
      </w:r>
      <w:r w:rsidR="00665E8B" w:rsidRPr="00D757CF">
        <w:rPr>
          <w:rFonts w:ascii="Arial" w:hAnsi="Arial" w:cs="Arial"/>
          <w:sz w:val="24"/>
        </w:rPr>
        <w:t>should be paid into the reserve account for future cemetery land purchase.</w:t>
      </w:r>
      <w:r w:rsidR="008E4E6D" w:rsidRPr="00D757CF">
        <w:rPr>
          <w:rFonts w:ascii="Arial" w:hAnsi="Arial" w:cs="Arial"/>
          <w:sz w:val="24"/>
        </w:rPr>
        <w:t xml:space="preserve"> The council therefore </w:t>
      </w:r>
      <w:r w:rsidR="008E4E6D" w:rsidRPr="00DE3678">
        <w:rPr>
          <w:rFonts w:ascii="Arial" w:hAnsi="Arial" w:cs="Arial"/>
          <w:b/>
          <w:bCs/>
          <w:sz w:val="24"/>
        </w:rPr>
        <w:t>approve</w:t>
      </w:r>
      <w:r w:rsidR="00DE3678" w:rsidRPr="00DE3678">
        <w:rPr>
          <w:rFonts w:ascii="Arial" w:hAnsi="Arial" w:cs="Arial"/>
          <w:b/>
          <w:bCs/>
          <w:sz w:val="24"/>
        </w:rPr>
        <w:t xml:space="preserve">d </w:t>
      </w:r>
      <w:r w:rsidR="008E4E6D" w:rsidRPr="00DE3678">
        <w:rPr>
          <w:rFonts w:ascii="Arial" w:hAnsi="Arial" w:cs="Arial"/>
          <w:b/>
          <w:bCs/>
          <w:sz w:val="24"/>
        </w:rPr>
        <w:t xml:space="preserve">the transfer of </w:t>
      </w:r>
      <w:r w:rsidR="00621ACE" w:rsidRPr="00DE3678">
        <w:rPr>
          <w:rFonts w:ascii="Arial" w:hAnsi="Arial" w:cs="Arial"/>
          <w:b/>
          <w:bCs/>
          <w:sz w:val="24"/>
        </w:rPr>
        <w:t>£1300 (rounded down) into the reserve account.</w:t>
      </w:r>
    </w:p>
    <w:p w14:paraId="4CD9865B" w14:textId="77777777" w:rsidR="00847F59" w:rsidRPr="00DE3678" w:rsidRDefault="00847F59" w:rsidP="00847F59">
      <w:pPr>
        <w:pStyle w:val="ListParagraph"/>
        <w:rPr>
          <w:rFonts w:ascii="Arial" w:hAnsi="Arial" w:cs="Arial"/>
          <w:b/>
          <w:bCs/>
          <w:sz w:val="24"/>
        </w:rPr>
      </w:pPr>
    </w:p>
    <w:p w14:paraId="241B780E" w14:textId="79F1E0D2" w:rsidR="00847F59" w:rsidRPr="00333653" w:rsidRDefault="00847F59" w:rsidP="00D758CF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Other projects</w:t>
      </w:r>
      <w:r w:rsidR="009951FE">
        <w:rPr>
          <w:rFonts w:ascii="Arial" w:hAnsi="Arial" w:cs="Arial"/>
          <w:b/>
          <w:bCs/>
          <w:sz w:val="24"/>
        </w:rPr>
        <w:t xml:space="preserve">. </w:t>
      </w:r>
      <w:r w:rsidR="00327979">
        <w:rPr>
          <w:rFonts w:ascii="Arial" w:hAnsi="Arial" w:cs="Arial"/>
          <w:sz w:val="24"/>
        </w:rPr>
        <w:t xml:space="preserve">The chairman </w:t>
      </w:r>
      <w:r w:rsidR="001464E2">
        <w:rPr>
          <w:rFonts w:ascii="Arial" w:hAnsi="Arial" w:cs="Arial"/>
          <w:sz w:val="24"/>
        </w:rPr>
        <w:t>ask</w:t>
      </w:r>
      <w:r w:rsidR="00055F36">
        <w:rPr>
          <w:rFonts w:ascii="Arial" w:hAnsi="Arial" w:cs="Arial"/>
          <w:sz w:val="24"/>
        </w:rPr>
        <w:t xml:space="preserve">ed </w:t>
      </w:r>
      <w:r w:rsidR="001464E2">
        <w:rPr>
          <w:rFonts w:ascii="Arial" w:hAnsi="Arial" w:cs="Arial"/>
          <w:sz w:val="24"/>
        </w:rPr>
        <w:t xml:space="preserve">the council to consider if there are other projects which could bring benefits to the village in as cost effective </w:t>
      </w:r>
      <w:r w:rsidR="00C60455">
        <w:rPr>
          <w:rFonts w:ascii="Arial" w:hAnsi="Arial" w:cs="Arial"/>
          <w:sz w:val="24"/>
        </w:rPr>
        <w:t xml:space="preserve">a way as the streetlights. </w:t>
      </w:r>
      <w:r w:rsidR="00055F36">
        <w:rPr>
          <w:rFonts w:ascii="Arial" w:hAnsi="Arial" w:cs="Arial"/>
          <w:sz w:val="24"/>
        </w:rPr>
        <w:t xml:space="preserve">At this stage it was difficult to identify </w:t>
      </w:r>
      <w:r w:rsidR="007C50DB">
        <w:rPr>
          <w:rFonts w:ascii="Arial" w:hAnsi="Arial" w:cs="Arial"/>
          <w:sz w:val="24"/>
        </w:rPr>
        <w:t xml:space="preserve">other regular expenditure which could yield savings. The chairman said it was at least 16 years since the last rise in the precept and this was a </w:t>
      </w:r>
      <w:r w:rsidR="00ED15EA">
        <w:rPr>
          <w:rFonts w:ascii="Arial" w:hAnsi="Arial" w:cs="Arial"/>
          <w:sz w:val="24"/>
        </w:rPr>
        <w:t>testimony</w:t>
      </w:r>
      <w:r w:rsidR="007C50DB">
        <w:rPr>
          <w:rFonts w:ascii="Arial" w:hAnsi="Arial" w:cs="Arial"/>
          <w:sz w:val="24"/>
        </w:rPr>
        <w:t xml:space="preserve"> to the </w:t>
      </w:r>
      <w:r w:rsidR="00ED15EA">
        <w:rPr>
          <w:rFonts w:ascii="Arial" w:hAnsi="Arial" w:cs="Arial"/>
          <w:sz w:val="24"/>
        </w:rPr>
        <w:t>tight financial management of the council.</w:t>
      </w:r>
    </w:p>
    <w:p w14:paraId="745C3C2B" w14:textId="77777777" w:rsidR="00333653" w:rsidRPr="00333653" w:rsidRDefault="00333653" w:rsidP="00333653">
      <w:pPr>
        <w:pStyle w:val="ListParagraph"/>
        <w:rPr>
          <w:rFonts w:ascii="Arial" w:hAnsi="Arial" w:cs="Arial"/>
          <w:b/>
          <w:bCs/>
          <w:sz w:val="24"/>
        </w:rPr>
      </w:pPr>
    </w:p>
    <w:p w14:paraId="1CEE1304" w14:textId="70DD2628" w:rsidR="00333653" w:rsidRDefault="004B4BBA" w:rsidP="00D758CF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Memorial Obelisk: </w:t>
      </w:r>
      <w:r w:rsidRPr="00E913A6">
        <w:rPr>
          <w:rFonts w:ascii="Arial" w:hAnsi="Arial" w:cs="Arial"/>
          <w:sz w:val="24"/>
        </w:rPr>
        <w:t xml:space="preserve">the council has </w:t>
      </w:r>
      <w:r w:rsidR="00FB5B67">
        <w:rPr>
          <w:rFonts w:ascii="Arial" w:hAnsi="Arial" w:cs="Arial"/>
          <w:sz w:val="24"/>
        </w:rPr>
        <w:t>noted</w:t>
      </w:r>
      <w:r w:rsidR="00F13E4D">
        <w:rPr>
          <w:rFonts w:ascii="Arial" w:hAnsi="Arial" w:cs="Arial"/>
          <w:sz w:val="24"/>
        </w:rPr>
        <w:t xml:space="preserve"> </w:t>
      </w:r>
      <w:r w:rsidR="00FB5B67">
        <w:rPr>
          <w:rFonts w:ascii="Arial" w:hAnsi="Arial" w:cs="Arial"/>
          <w:sz w:val="24"/>
        </w:rPr>
        <w:t xml:space="preserve">the opposition to the initial suggestion of a memorial site and, from some quarters, to the idea of a memorial itself. </w:t>
      </w:r>
      <w:r w:rsidR="00F13E4D">
        <w:rPr>
          <w:rFonts w:ascii="Arial" w:hAnsi="Arial" w:cs="Arial"/>
          <w:sz w:val="24"/>
        </w:rPr>
        <w:t xml:space="preserve">Some councillors are now of the view that additional external memorials sited at the Village memorial hall could be </w:t>
      </w:r>
      <w:r w:rsidR="002816A8">
        <w:rPr>
          <w:rFonts w:ascii="Arial" w:hAnsi="Arial" w:cs="Arial"/>
          <w:sz w:val="24"/>
        </w:rPr>
        <w:t>more</w:t>
      </w:r>
      <w:r w:rsidR="00F13E4D">
        <w:rPr>
          <w:rFonts w:ascii="Arial" w:hAnsi="Arial" w:cs="Arial"/>
          <w:sz w:val="24"/>
        </w:rPr>
        <w:t xml:space="preserve"> appropriate.</w:t>
      </w:r>
      <w:r w:rsidR="002816A8">
        <w:rPr>
          <w:rFonts w:ascii="Arial" w:hAnsi="Arial" w:cs="Arial"/>
          <w:sz w:val="24"/>
        </w:rPr>
        <w:t xml:space="preserve"> At this stage, other possible sites might include </w:t>
      </w:r>
      <w:r w:rsidR="003D4F21">
        <w:rPr>
          <w:rFonts w:ascii="Arial" w:hAnsi="Arial" w:cs="Arial"/>
          <w:sz w:val="24"/>
        </w:rPr>
        <w:t>unused land owned by Capfa, land near the well in Church Lane</w:t>
      </w:r>
      <w:r w:rsidR="007B1317">
        <w:rPr>
          <w:rFonts w:ascii="Arial" w:hAnsi="Arial" w:cs="Arial"/>
          <w:sz w:val="24"/>
        </w:rPr>
        <w:t xml:space="preserve">, and </w:t>
      </w:r>
      <w:r w:rsidR="000536B9">
        <w:rPr>
          <w:rFonts w:ascii="Arial" w:hAnsi="Arial" w:cs="Arial"/>
          <w:sz w:val="24"/>
        </w:rPr>
        <w:t>the recessed area outside the Church gate. Any site would need to be owned by the PC and not by WNC.</w:t>
      </w:r>
      <w:r w:rsidR="00663520">
        <w:rPr>
          <w:rFonts w:ascii="Arial" w:hAnsi="Arial" w:cs="Arial"/>
          <w:sz w:val="24"/>
        </w:rPr>
        <w:t xml:space="preserve"> These sites and other suggestions will be considered at future meetings</w:t>
      </w:r>
      <w:r w:rsidR="00A760FF">
        <w:rPr>
          <w:rFonts w:ascii="Arial" w:hAnsi="Arial" w:cs="Arial"/>
          <w:sz w:val="24"/>
        </w:rPr>
        <w:t xml:space="preserve"> before the budget decision is made in November.</w:t>
      </w:r>
    </w:p>
    <w:p w14:paraId="508C87DD" w14:textId="77777777" w:rsidR="00EA634A" w:rsidRPr="00EA634A" w:rsidRDefault="00EA634A" w:rsidP="00EA634A">
      <w:pPr>
        <w:pStyle w:val="ListParagraph"/>
        <w:rPr>
          <w:rFonts w:ascii="Arial" w:hAnsi="Arial" w:cs="Arial"/>
          <w:sz w:val="24"/>
        </w:rPr>
      </w:pPr>
    </w:p>
    <w:p w14:paraId="7A7A231B" w14:textId="06829281" w:rsidR="00523305" w:rsidRPr="00B569B0" w:rsidRDefault="00EA634A" w:rsidP="00523305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4"/>
        </w:rPr>
      </w:pPr>
      <w:r w:rsidRPr="00D831C7">
        <w:rPr>
          <w:rFonts w:ascii="Arial" w:hAnsi="Arial" w:cs="Arial"/>
          <w:b/>
          <w:bCs/>
          <w:sz w:val="24"/>
        </w:rPr>
        <w:t xml:space="preserve">Planning: </w:t>
      </w:r>
      <w:r w:rsidR="003B0B8C">
        <w:rPr>
          <w:rFonts w:ascii="Arial" w:hAnsi="Arial" w:cs="Arial"/>
          <w:b/>
          <w:bCs/>
          <w:sz w:val="24"/>
        </w:rPr>
        <w:t>Application for temporary change of use WND/</w:t>
      </w:r>
      <w:r w:rsidR="00A77650">
        <w:rPr>
          <w:rFonts w:ascii="Arial" w:hAnsi="Arial" w:cs="Arial"/>
          <w:b/>
          <w:bCs/>
          <w:sz w:val="24"/>
        </w:rPr>
        <w:t>2022/0437.</w:t>
      </w:r>
      <w:r w:rsidR="00FE5DB7">
        <w:rPr>
          <w:rFonts w:ascii="Arial" w:hAnsi="Arial" w:cs="Arial"/>
          <w:b/>
          <w:bCs/>
          <w:sz w:val="24"/>
        </w:rPr>
        <w:t xml:space="preserve"> </w:t>
      </w:r>
      <w:r w:rsidR="00EA3D75">
        <w:rPr>
          <w:rFonts w:ascii="Arial" w:hAnsi="Arial" w:cs="Arial"/>
          <w:sz w:val="24"/>
        </w:rPr>
        <w:t xml:space="preserve">The council will need to hold </w:t>
      </w:r>
      <w:r w:rsidR="00E60752">
        <w:rPr>
          <w:rFonts w:ascii="Arial" w:hAnsi="Arial" w:cs="Arial"/>
          <w:sz w:val="24"/>
        </w:rPr>
        <w:t>an extraordinary meeting (sched</w:t>
      </w:r>
      <w:r w:rsidR="00F65F86">
        <w:rPr>
          <w:rFonts w:ascii="Arial" w:hAnsi="Arial" w:cs="Arial"/>
          <w:sz w:val="24"/>
        </w:rPr>
        <w:t>uled</w:t>
      </w:r>
      <w:r w:rsidR="00E60752">
        <w:rPr>
          <w:rFonts w:ascii="Arial" w:hAnsi="Arial" w:cs="Arial"/>
          <w:sz w:val="24"/>
        </w:rPr>
        <w:t xml:space="preserve"> for </w:t>
      </w:r>
      <w:r w:rsidR="00F65F86">
        <w:rPr>
          <w:rFonts w:ascii="Arial" w:hAnsi="Arial" w:cs="Arial"/>
          <w:sz w:val="24"/>
        </w:rPr>
        <w:t>6</w:t>
      </w:r>
      <w:r w:rsidR="00F65F86" w:rsidRPr="00F65F86">
        <w:rPr>
          <w:rFonts w:ascii="Arial" w:hAnsi="Arial" w:cs="Arial"/>
          <w:sz w:val="24"/>
          <w:vertAlign w:val="superscript"/>
        </w:rPr>
        <w:t>th</w:t>
      </w:r>
      <w:r w:rsidR="00F65F86">
        <w:rPr>
          <w:rFonts w:ascii="Arial" w:hAnsi="Arial" w:cs="Arial"/>
          <w:sz w:val="24"/>
        </w:rPr>
        <w:t xml:space="preserve"> July) to discuss the planning applica</w:t>
      </w:r>
      <w:r w:rsidR="00E46CB1">
        <w:rPr>
          <w:rFonts w:ascii="Arial" w:hAnsi="Arial" w:cs="Arial"/>
          <w:sz w:val="24"/>
        </w:rPr>
        <w:t>tion, which is not yet published on the WNC website.</w:t>
      </w:r>
    </w:p>
    <w:p w14:paraId="37D1C8FF" w14:textId="77777777" w:rsidR="00B569B0" w:rsidRPr="00B569B0" w:rsidRDefault="00B569B0" w:rsidP="00B569B0">
      <w:pPr>
        <w:pStyle w:val="ListParagraph"/>
        <w:rPr>
          <w:rFonts w:ascii="Arial" w:hAnsi="Arial" w:cs="Arial"/>
          <w:b/>
          <w:bCs/>
          <w:sz w:val="24"/>
        </w:rPr>
      </w:pPr>
    </w:p>
    <w:p w14:paraId="184B0D2C" w14:textId="77777777" w:rsidR="00A836B9" w:rsidRDefault="00B569B0" w:rsidP="00B569B0">
      <w:pPr>
        <w:pStyle w:val="ListParagraph"/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council did discuss the email from enforcement officer</w:t>
      </w:r>
      <w:r w:rsidR="00EC07DD">
        <w:rPr>
          <w:rFonts w:ascii="Arial" w:hAnsi="Arial" w:cs="Arial"/>
          <w:sz w:val="24"/>
        </w:rPr>
        <w:t xml:space="preserve"> J</w:t>
      </w:r>
      <w:r w:rsidR="008B4E49">
        <w:rPr>
          <w:rFonts w:ascii="Arial" w:hAnsi="Arial" w:cs="Arial"/>
          <w:sz w:val="24"/>
        </w:rPr>
        <w:t>W</w:t>
      </w:r>
      <w:r w:rsidR="00EC07DD">
        <w:rPr>
          <w:rFonts w:ascii="Arial" w:hAnsi="Arial" w:cs="Arial"/>
          <w:sz w:val="24"/>
        </w:rPr>
        <w:t>,</w:t>
      </w:r>
      <w:r w:rsidR="004A7038">
        <w:rPr>
          <w:rFonts w:ascii="Arial" w:hAnsi="Arial" w:cs="Arial"/>
          <w:sz w:val="24"/>
        </w:rPr>
        <w:t xml:space="preserve"> which raises some questions.</w:t>
      </w:r>
      <w:r w:rsidR="001E7FAB">
        <w:rPr>
          <w:rFonts w:ascii="Arial" w:hAnsi="Arial" w:cs="Arial"/>
          <w:sz w:val="24"/>
        </w:rPr>
        <w:t xml:space="preserve"> </w:t>
      </w:r>
      <w:r w:rsidR="00C8144E">
        <w:rPr>
          <w:rFonts w:ascii="Arial" w:hAnsi="Arial" w:cs="Arial"/>
          <w:sz w:val="24"/>
        </w:rPr>
        <w:t>B</w:t>
      </w:r>
      <w:r w:rsidR="00EC07DD">
        <w:rPr>
          <w:rFonts w:ascii="Arial" w:hAnsi="Arial" w:cs="Arial"/>
          <w:sz w:val="24"/>
        </w:rPr>
        <w:t xml:space="preserve">reaches of planning </w:t>
      </w:r>
      <w:r w:rsidR="00A770D7">
        <w:rPr>
          <w:rFonts w:ascii="Arial" w:hAnsi="Arial" w:cs="Arial"/>
          <w:sz w:val="24"/>
        </w:rPr>
        <w:t>appear to be</w:t>
      </w:r>
      <w:r w:rsidR="005F5F9F">
        <w:rPr>
          <w:rFonts w:ascii="Arial" w:hAnsi="Arial" w:cs="Arial"/>
          <w:sz w:val="24"/>
        </w:rPr>
        <w:t xml:space="preserve"> </w:t>
      </w:r>
      <w:r w:rsidR="00EC07DD">
        <w:rPr>
          <w:rFonts w:ascii="Arial" w:hAnsi="Arial" w:cs="Arial"/>
          <w:sz w:val="24"/>
        </w:rPr>
        <w:t xml:space="preserve">recognised but not enforced and </w:t>
      </w:r>
      <w:r w:rsidR="00D81A0C">
        <w:rPr>
          <w:rFonts w:ascii="Arial" w:hAnsi="Arial" w:cs="Arial"/>
          <w:sz w:val="24"/>
        </w:rPr>
        <w:t xml:space="preserve">assurances given by the applicant are </w:t>
      </w:r>
      <w:r w:rsidR="00C911C0">
        <w:rPr>
          <w:rFonts w:ascii="Arial" w:hAnsi="Arial" w:cs="Arial"/>
          <w:sz w:val="24"/>
        </w:rPr>
        <w:t>given credit with</w:t>
      </w:r>
      <w:r w:rsidR="009E28F3">
        <w:rPr>
          <w:rFonts w:ascii="Arial" w:hAnsi="Arial" w:cs="Arial"/>
          <w:sz w:val="24"/>
        </w:rPr>
        <w:t>out guarantees of completion. F</w:t>
      </w:r>
      <w:r w:rsidR="00D81A0C">
        <w:rPr>
          <w:rFonts w:ascii="Arial" w:hAnsi="Arial" w:cs="Arial"/>
          <w:sz w:val="24"/>
        </w:rPr>
        <w:t xml:space="preserve">indings from other statutory bodies such as the fire service </w:t>
      </w:r>
      <w:r w:rsidR="009E28F3">
        <w:rPr>
          <w:rFonts w:ascii="Arial" w:hAnsi="Arial" w:cs="Arial"/>
          <w:sz w:val="24"/>
        </w:rPr>
        <w:t xml:space="preserve">do not </w:t>
      </w:r>
      <w:r w:rsidR="003752FB">
        <w:rPr>
          <w:rFonts w:ascii="Arial" w:hAnsi="Arial" w:cs="Arial"/>
          <w:sz w:val="24"/>
        </w:rPr>
        <w:t>appear to have been taken</w:t>
      </w:r>
      <w:r w:rsidR="00D81A0C">
        <w:rPr>
          <w:rFonts w:ascii="Arial" w:hAnsi="Arial" w:cs="Arial"/>
          <w:sz w:val="24"/>
        </w:rPr>
        <w:t xml:space="preserve"> into account. </w:t>
      </w:r>
    </w:p>
    <w:p w14:paraId="2F7BB4BF" w14:textId="7A531848" w:rsidR="00B569B0" w:rsidRDefault="00394556" w:rsidP="00B569B0">
      <w:pPr>
        <w:pStyle w:val="ListParagraph"/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council acknowledges that the owner</w:t>
      </w:r>
      <w:r w:rsidR="003C230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applicant has rights under law, but feel that these are being given precedence over the rights of t</w:t>
      </w:r>
      <w:r w:rsidR="00C041CD">
        <w:rPr>
          <w:rFonts w:ascii="Arial" w:hAnsi="Arial" w:cs="Arial"/>
          <w:sz w:val="24"/>
        </w:rPr>
        <w:t>h</w:t>
      </w:r>
      <w:r>
        <w:rPr>
          <w:rFonts w:ascii="Arial" w:hAnsi="Arial" w:cs="Arial"/>
          <w:sz w:val="24"/>
        </w:rPr>
        <w:t xml:space="preserve">e </w:t>
      </w:r>
      <w:r w:rsidR="00C041CD">
        <w:rPr>
          <w:rFonts w:ascii="Arial" w:hAnsi="Arial" w:cs="Arial"/>
          <w:sz w:val="24"/>
        </w:rPr>
        <w:t>villagers</w:t>
      </w:r>
      <w:r>
        <w:rPr>
          <w:rFonts w:ascii="Arial" w:hAnsi="Arial" w:cs="Arial"/>
          <w:sz w:val="24"/>
        </w:rPr>
        <w:t>,</w:t>
      </w:r>
      <w:r w:rsidR="00C041CD">
        <w:rPr>
          <w:rFonts w:ascii="Arial" w:hAnsi="Arial" w:cs="Arial"/>
          <w:sz w:val="24"/>
        </w:rPr>
        <w:t xml:space="preserve"> whose amenities have suffered damage as a result of the pub closure.</w:t>
      </w:r>
      <w:r w:rsidR="005F5F9F" w:rsidRPr="005F5F9F">
        <w:rPr>
          <w:rFonts w:ascii="Arial" w:hAnsi="Arial" w:cs="Arial"/>
          <w:sz w:val="24"/>
        </w:rPr>
        <w:t xml:space="preserve"> </w:t>
      </w:r>
      <w:r w:rsidR="005F5F9F">
        <w:rPr>
          <w:rFonts w:ascii="Arial" w:hAnsi="Arial" w:cs="Arial"/>
          <w:sz w:val="24"/>
        </w:rPr>
        <w:t xml:space="preserve">The council also intends to write to WNC to express its concern that </w:t>
      </w:r>
      <w:r w:rsidR="00E557EE">
        <w:rPr>
          <w:rFonts w:ascii="Arial" w:hAnsi="Arial" w:cs="Arial"/>
          <w:sz w:val="24"/>
        </w:rPr>
        <w:t xml:space="preserve">the email is not a </w:t>
      </w:r>
      <w:r w:rsidR="005F5F9F">
        <w:rPr>
          <w:rFonts w:ascii="Arial" w:hAnsi="Arial" w:cs="Arial"/>
          <w:sz w:val="24"/>
        </w:rPr>
        <w:t>formal response to its request for enforcement action.</w:t>
      </w:r>
    </w:p>
    <w:p w14:paraId="367E35EA" w14:textId="77777777" w:rsidR="004E7246" w:rsidRDefault="004E7246" w:rsidP="00B569B0">
      <w:pPr>
        <w:pStyle w:val="ListParagraph"/>
        <w:ind w:left="360"/>
        <w:jc w:val="left"/>
        <w:rPr>
          <w:rFonts w:ascii="Arial" w:hAnsi="Arial" w:cs="Arial"/>
          <w:sz w:val="24"/>
        </w:rPr>
      </w:pPr>
    </w:p>
    <w:p w14:paraId="3AA1AD0F" w14:textId="0AC4133E" w:rsidR="00523305" w:rsidRDefault="004E7246" w:rsidP="00156BEA">
      <w:pPr>
        <w:pStyle w:val="ListParagraph"/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council </w:t>
      </w:r>
      <w:r w:rsidR="00212961">
        <w:rPr>
          <w:rFonts w:ascii="Arial" w:hAnsi="Arial" w:cs="Arial"/>
          <w:sz w:val="24"/>
        </w:rPr>
        <w:t xml:space="preserve">expressed concerns that </w:t>
      </w:r>
      <w:r w:rsidR="00733E0C">
        <w:rPr>
          <w:rFonts w:ascii="Arial" w:hAnsi="Arial" w:cs="Arial"/>
          <w:sz w:val="24"/>
        </w:rPr>
        <w:t xml:space="preserve">the </w:t>
      </w:r>
      <w:r w:rsidR="009E573B">
        <w:rPr>
          <w:rFonts w:ascii="Arial" w:hAnsi="Arial" w:cs="Arial"/>
          <w:sz w:val="24"/>
        </w:rPr>
        <w:t xml:space="preserve">apparently </w:t>
      </w:r>
      <w:r w:rsidR="0001168A">
        <w:rPr>
          <w:rFonts w:ascii="Arial" w:hAnsi="Arial" w:cs="Arial"/>
          <w:sz w:val="24"/>
        </w:rPr>
        <w:t xml:space="preserve">lenient </w:t>
      </w:r>
      <w:r w:rsidR="00733E0C">
        <w:rPr>
          <w:rFonts w:ascii="Arial" w:hAnsi="Arial" w:cs="Arial"/>
          <w:sz w:val="24"/>
        </w:rPr>
        <w:t>approach so far</w:t>
      </w:r>
      <w:r w:rsidR="0001168A">
        <w:rPr>
          <w:rFonts w:ascii="Arial" w:hAnsi="Arial" w:cs="Arial"/>
          <w:sz w:val="24"/>
        </w:rPr>
        <w:t xml:space="preserve"> </w:t>
      </w:r>
      <w:r w:rsidR="00733E0C">
        <w:rPr>
          <w:rFonts w:ascii="Arial" w:hAnsi="Arial" w:cs="Arial"/>
          <w:sz w:val="24"/>
        </w:rPr>
        <w:t xml:space="preserve">taken by enforcement officers </w:t>
      </w:r>
      <w:r w:rsidR="0001168A">
        <w:rPr>
          <w:rFonts w:ascii="Arial" w:hAnsi="Arial" w:cs="Arial"/>
          <w:sz w:val="24"/>
        </w:rPr>
        <w:t>will extend to the consideration of the application proper</w:t>
      </w:r>
      <w:r w:rsidR="00D20290">
        <w:rPr>
          <w:rFonts w:ascii="Arial" w:hAnsi="Arial" w:cs="Arial"/>
          <w:sz w:val="24"/>
        </w:rPr>
        <w:t xml:space="preserve"> and that </w:t>
      </w:r>
      <w:r w:rsidR="006A5A20">
        <w:rPr>
          <w:rFonts w:ascii="Arial" w:hAnsi="Arial" w:cs="Arial"/>
          <w:sz w:val="24"/>
        </w:rPr>
        <w:t>the application for change of use might benefit from</w:t>
      </w:r>
      <w:r w:rsidR="003752FB">
        <w:rPr>
          <w:rFonts w:ascii="Arial" w:hAnsi="Arial" w:cs="Arial"/>
          <w:sz w:val="24"/>
        </w:rPr>
        <w:t xml:space="preserve"> wider scrutiny</w:t>
      </w:r>
      <w:r w:rsidR="00B7218D">
        <w:rPr>
          <w:rFonts w:ascii="Arial" w:hAnsi="Arial" w:cs="Arial"/>
          <w:sz w:val="24"/>
        </w:rPr>
        <w:t>.</w:t>
      </w:r>
      <w:r w:rsidR="002660E8">
        <w:rPr>
          <w:rFonts w:ascii="Arial" w:hAnsi="Arial" w:cs="Arial"/>
          <w:sz w:val="24"/>
        </w:rPr>
        <w:t xml:space="preserve"> </w:t>
      </w:r>
    </w:p>
    <w:p w14:paraId="7EC52B49" w14:textId="77777777" w:rsidR="00247765" w:rsidRPr="00523305" w:rsidRDefault="00247765" w:rsidP="00156BEA">
      <w:pPr>
        <w:pStyle w:val="ListParagraph"/>
        <w:ind w:left="360"/>
        <w:jc w:val="left"/>
        <w:rPr>
          <w:rFonts w:ascii="Arial" w:hAnsi="Arial" w:cs="Arial"/>
          <w:color w:val="000000"/>
          <w:sz w:val="24"/>
        </w:rPr>
      </w:pPr>
    </w:p>
    <w:p w14:paraId="23121BA2" w14:textId="564DA14F" w:rsidR="00150C9C" w:rsidRPr="00523305" w:rsidRDefault="00523305" w:rsidP="00523305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color w:val="000000"/>
          <w:sz w:val="24"/>
        </w:rPr>
        <w:t xml:space="preserve"> </w:t>
      </w:r>
      <w:r w:rsidR="00D85351" w:rsidRPr="006D58C7">
        <w:rPr>
          <w:rFonts w:ascii="Arial" w:hAnsi="Arial" w:cs="Arial"/>
          <w:b/>
          <w:bCs/>
          <w:color w:val="000000"/>
          <w:sz w:val="24"/>
        </w:rPr>
        <w:t>Police Single Point of Contact committee</w:t>
      </w:r>
      <w:r w:rsidR="00D85351" w:rsidRPr="00523305">
        <w:rPr>
          <w:rFonts w:ascii="Arial" w:hAnsi="Arial" w:cs="Arial"/>
          <w:color w:val="000000"/>
          <w:sz w:val="24"/>
        </w:rPr>
        <w:t xml:space="preserve">: </w:t>
      </w:r>
      <w:r w:rsidR="00247765">
        <w:rPr>
          <w:rFonts w:ascii="Arial" w:hAnsi="Arial" w:cs="Arial"/>
          <w:color w:val="000000"/>
          <w:sz w:val="24"/>
        </w:rPr>
        <w:t>Councillor Bailey accepted the nomination to continue in this</w:t>
      </w:r>
      <w:r w:rsidR="00C61800">
        <w:rPr>
          <w:rFonts w:ascii="Arial" w:hAnsi="Arial" w:cs="Arial"/>
          <w:color w:val="000000"/>
          <w:sz w:val="24"/>
        </w:rPr>
        <w:t xml:space="preserve"> role.</w:t>
      </w:r>
    </w:p>
    <w:p w14:paraId="7E5E6F62" w14:textId="77777777" w:rsidR="00324BE5" w:rsidRPr="00D757CF" w:rsidRDefault="00324BE5" w:rsidP="00324BE5">
      <w:pPr>
        <w:pStyle w:val="ListParagraph"/>
        <w:rPr>
          <w:rFonts w:ascii="Arial" w:hAnsi="Arial" w:cs="Arial"/>
          <w:b/>
          <w:bCs/>
          <w:sz w:val="24"/>
        </w:rPr>
      </w:pPr>
    </w:p>
    <w:p w14:paraId="42ACCD30" w14:textId="1DB419C8" w:rsidR="00CA459E" w:rsidRPr="00247765" w:rsidRDefault="006D58C7" w:rsidP="00CA459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bCs/>
          <w:sz w:val="24"/>
        </w:rPr>
      </w:pPr>
      <w:r w:rsidRPr="00247765">
        <w:rPr>
          <w:rFonts w:ascii="Arial" w:hAnsi="Arial" w:cs="Arial"/>
          <w:b/>
          <w:bCs/>
          <w:sz w:val="24"/>
        </w:rPr>
        <w:t xml:space="preserve"> </w:t>
      </w:r>
      <w:r w:rsidR="00324BE5" w:rsidRPr="00247765">
        <w:rPr>
          <w:rFonts w:ascii="Arial" w:hAnsi="Arial" w:cs="Arial"/>
          <w:b/>
          <w:bCs/>
          <w:sz w:val="24"/>
        </w:rPr>
        <w:t xml:space="preserve">Replacement of clerk. </w:t>
      </w:r>
      <w:r w:rsidR="00AB775A" w:rsidRPr="00247765">
        <w:rPr>
          <w:rFonts w:ascii="Arial" w:hAnsi="Arial" w:cs="Arial"/>
          <w:sz w:val="24"/>
        </w:rPr>
        <w:t>The applications deadline is Friday 3</w:t>
      </w:r>
      <w:r w:rsidR="00AB775A" w:rsidRPr="00247765">
        <w:rPr>
          <w:rFonts w:ascii="Arial" w:hAnsi="Arial" w:cs="Arial"/>
          <w:sz w:val="24"/>
          <w:vertAlign w:val="superscript"/>
        </w:rPr>
        <w:t>rd</w:t>
      </w:r>
      <w:r w:rsidR="00AB775A" w:rsidRPr="00247765">
        <w:rPr>
          <w:rFonts w:ascii="Arial" w:hAnsi="Arial" w:cs="Arial"/>
          <w:sz w:val="24"/>
        </w:rPr>
        <w:t xml:space="preserve"> </w:t>
      </w:r>
      <w:r w:rsidR="00955AA1" w:rsidRPr="00247765">
        <w:rPr>
          <w:rFonts w:ascii="Arial" w:hAnsi="Arial" w:cs="Arial"/>
          <w:sz w:val="24"/>
        </w:rPr>
        <w:t xml:space="preserve">June. The clerk </w:t>
      </w:r>
      <w:r w:rsidR="00247765">
        <w:rPr>
          <w:rFonts w:ascii="Arial" w:hAnsi="Arial" w:cs="Arial"/>
          <w:sz w:val="24"/>
        </w:rPr>
        <w:t xml:space="preserve">indicated that only one applicant was currently </w:t>
      </w:r>
      <w:r w:rsidR="00A324FA">
        <w:rPr>
          <w:rFonts w:ascii="Arial" w:hAnsi="Arial" w:cs="Arial"/>
          <w:sz w:val="24"/>
        </w:rPr>
        <w:t>available for consideration and the deadline was extended to the 1</w:t>
      </w:r>
      <w:r w:rsidR="00A324FA" w:rsidRPr="00A324FA">
        <w:rPr>
          <w:rFonts w:ascii="Arial" w:hAnsi="Arial" w:cs="Arial"/>
          <w:sz w:val="24"/>
          <w:vertAlign w:val="superscript"/>
        </w:rPr>
        <w:t>st</w:t>
      </w:r>
      <w:r w:rsidR="00A324FA">
        <w:rPr>
          <w:rFonts w:ascii="Arial" w:hAnsi="Arial" w:cs="Arial"/>
          <w:sz w:val="24"/>
        </w:rPr>
        <w:t xml:space="preserve"> July.</w:t>
      </w:r>
    </w:p>
    <w:p w14:paraId="3411F33D" w14:textId="77777777" w:rsidR="00150C9C" w:rsidRPr="00D757CF" w:rsidRDefault="00150C9C" w:rsidP="0028393E">
      <w:pPr>
        <w:pStyle w:val="ListParagraph"/>
        <w:jc w:val="left"/>
        <w:rPr>
          <w:rFonts w:ascii="Arial" w:hAnsi="Arial" w:cs="Arial"/>
          <w:sz w:val="24"/>
        </w:rPr>
      </w:pPr>
    </w:p>
    <w:p w14:paraId="531AD8E8" w14:textId="42109181" w:rsidR="004B39BC" w:rsidRPr="004B39BC" w:rsidRDefault="0089122F" w:rsidP="0089122F">
      <w:pPr>
        <w:pStyle w:val="ListParagraph"/>
        <w:numPr>
          <w:ilvl w:val="0"/>
          <w:numId w:val="1"/>
        </w:numPr>
        <w:suppressLineNumbers/>
        <w:ind w:left="426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</w:t>
      </w:r>
      <w:r w:rsidR="0028393E" w:rsidRPr="00D757CF">
        <w:rPr>
          <w:rFonts w:ascii="Arial" w:hAnsi="Arial" w:cs="Arial"/>
          <w:b/>
          <w:sz w:val="24"/>
        </w:rPr>
        <w:t>Post</w:t>
      </w:r>
      <w:r w:rsidR="002A2173" w:rsidRPr="00D757CF">
        <w:rPr>
          <w:rFonts w:ascii="Arial" w:hAnsi="Arial" w:cs="Arial"/>
          <w:b/>
          <w:sz w:val="24"/>
        </w:rPr>
        <w:t>:</w:t>
      </w:r>
      <w:r w:rsidR="00A324FA">
        <w:rPr>
          <w:rFonts w:ascii="Arial" w:hAnsi="Arial" w:cs="Arial"/>
          <w:b/>
          <w:sz w:val="24"/>
        </w:rPr>
        <w:t xml:space="preserve"> </w:t>
      </w:r>
      <w:r w:rsidR="00A324FA" w:rsidRPr="003603D3">
        <w:rPr>
          <w:rFonts w:ascii="Arial" w:hAnsi="Arial" w:cs="Arial"/>
          <w:bCs/>
          <w:sz w:val="24"/>
        </w:rPr>
        <w:t xml:space="preserve">temporary speed limit around the </w:t>
      </w:r>
      <w:r w:rsidR="003603D3" w:rsidRPr="003603D3">
        <w:rPr>
          <w:rFonts w:ascii="Arial" w:hAnsi="Arial" w:cs="Arial"/>
          <w:bCs/>
          <w:sz w:val="24"/>
        </w:rPr>
        <w:t>A14.5199 junctions.</w:t>
      </w:r>
      <w:r w:rsidR="004B39BC">
        <w:rPr>
          <w:rFonts w:ascii="Arial" w:hAnsi="Arial" w:cs="Arial"/>
          <w:bCs/>
          <w:sz w:val="24"/>
        </w:rPr>
        <w:t xml:space="preserve"> Details of the new bus service were available and </w:t>
      </w:r>
      <w:r w:rsidR="00D81069">
        <w:rPr>
          <w:rFonts w:ascii="Arial" w:hAnsi="Arial" w:cs="Arial"/>
          <w:bCs/>
          <w:sz w:val="24"/>
        </w:rPr>
        <w:t>early comments were favourable.</w:t>
      </w:r>
      <w:r w:rsidR="006278F8">
        <w:rPr>
          <w:rFonts w:ascii="Arial" w:hAnsi="Arial" w:cs="Arial"/>
          <w:bCs/>
          <w:sz w:val="24"/>
        </w:rPr>
        <w:t xml:space="preserve"> A request that the council </w:t>
      </w:r>
      <w:r w:rsidR="00606C2F">
        <w:rPr>
          <w:rFonts w:ascii="Arial" w:hAnsi="Arial" w:cs="Arial"/>
          <w:bCs/>
          <w:sz w:val="24"/>
        </w:rPr>
        <w:t xml:space="preserve">pollard its trees on the ‘green’ to allow large vehicle access in advance of the harvest season was considered. </w:t>
      </w:r>
      <w:r w:rsidR="00A347C7">
        <w:rPr>
          <w:rFonts w:ascii="Arial" w:hAnsi="Arial" w:cs="Arial"/>
          <w:bCs/>
          <w:sz w:val="24"/>
        </w:rPr>
        <w:t xml:space="preserve">A resident interjected with the view that radical pruning would be harmful at this time of year and </w:t>
      </w:r>
      <w:r w:rsidR="00BA274B">
        <w:rPr>
          <w:rFonts w:ascii="Arial" w:hAnsi="Arial" w:cs="Arial"/>
          <w:bCs/>
          <w:sz w:val="24"/>
        </w:rPr>
        <w:t xml:space="preserve">as a result </w:t>
      </w:r>
      <w:r w:rsidR="00A347C7">
        <w:rPr>
          <w:rFonts w:ascii="Arial" w:hAnsi="Arial" w:cs="Arial"/>
          <w:bCs/>
          <w:sz w:val="24"/>
        </w:rPr>
        <w:t xml:space="preserve">the </w:t>
      </w:r>
      <w:r w:rsidR="00BA274B">
        <w:rPr>
          <w:rFonts w:ascii="Arial" w:hAnsi="Arial" w:cs="Arial"/>
          <w:bCs/>
          <w:sz w:val="24"/>
        </w:rPr>
        <w:t xml:space="preserve">Council </w:t>
      </w:r>
      <w:r w:rsidR="001525D1">
        <w:rPr>
          <w:rFonts w:ascii="Arial" w:hAnsi="Arial" w:cs="Arial"/>
          <w:bCs/>
          <w:sz w:val="24"/>
        </w:rPr>
        <w:t xml:space="preserve">instructed the clerk to </w:t>
      </w:r>
      <w:r w:rsidR="00DD1EF3">
        <w:rPr>
          <w:rFonts w:ascii="Arial" w:hAnsi="Arial" w:cs="Arial"/>
          <w:bCs/>
          <w:sz w:val="24"/>
        </w:rPr>
        <w:t xml:space="preserve">agree only to trimming the trees to </w:t>
      </w:r>
      <w:r w:rsidR="00940E51">
        <w:rPr>
          <w:rFonts w:ascii="Arial" w:hAnsi="Arial" w:cs="Arial"/>
          <w:bCs/>
          <w:sz w:val="24"/>
        </w:rPr>
        <w:t>within the bounds of the green at this stage.</w:t>
      </w:r>
    </w:p>
    <w:p w14:paraId="7CBF9F6B" w14:textId="77777777" w:rsidR="002740C4" w:rsidRPr="003603D3" w:rsidRDefault="002740C4" w:rsidP="002740C4">
      <w:pPr>
        <w:suppressLineNumbers/>
        <w:jc w:val="left"/>
        <w:rPr>
          <w:rFonts w:ascii="Arial" w:hAnsi="Arial" w:cs="Arial"/>
          <w:bCs/>
          <w:sz w:val="24"/>
        </w:rPr>
      </w:pPr>
    </w:p>
    <w:p w14:paraId="1C571632" w14:textId="77777777" w:rsidR="002740C4" w:rsidRPr="002740C4" w:rsidRDefault="002740C4" w:rsidP="002740C4">
      <w:pPr>
        <w:suppressLineNumbers/>
        <w:jc w:val="left"/>
        <w:rPr>
          <w:rFonts w:ascii="Arial" w:hAnsi="Arial" w:cs="Arial"/>
          <w:b/>
          <w:sz w:val="24"/>
        </w:rPr>
      </w:pPr>
    </w:p>
    <w:p w14:paraId="42F9D3FF" w14:textId="1665C0E3" w:rsidR="00AA23B6" w:rsidRPr="00D757CF" w:rsidRDefault="00AA23B6" w:rsidP="00AB1A45">
      <w:pPr>
        <w:jc w:val="left"/>
        <w:rPr>
          <w:rFonts w:ascii="Arial" w:hAnsi="Arial" w:cs="Arial"/>
          <w:b/>
          <w:sz w:val="24"/>
          <w:szCs w:val="24"/>
        </w:rPr>
      </w:pPr>
      <w:r w:rsidRPr="00D757C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8A58DBE" wp14:editId="3E7F0650">
            <wp:extent cx="1030778" cy="76061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778" cy="7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88743" w14:textId="77777777" w:rsidR="00AA23B6" w:rsidRPr="00D757CF" w:rsidRDefault="00AA23B6" w:rsidP="00AB1A45">
      <w:pPr>
        <w:jc w:val="left"/>
        <w:rPr>
          <w:rFonts w:ascii="Arial" w:hAnsi="Arial" w:cs="Arial"/>
          <w:b/>
          <w:sz w:val="24"/>
          <w:szCs w:val="24"/>
        </w:rPr>
      </w:pPr>
    </w:p>
    <w:p w14:paraId="67198DB5" w14:textId="77777777" w:rsidR="00AA23B6" w:rsidRPr="00D757CF" w:rsidRDefault="00AA23B6" w:rsidP="00AB1A45">
      <w:pPr>
        <w:jc w:val="left"/>
        <w:rPr>
          <w:rFonts w:ascii="Arial" w:hAnsi="Arial" w:cs="Arial"/>
          <w:b/>
          <w:sz w:val="24"/>
          <w:szCs w:val="24"/>
        </w:rPr>
      </w:pPr>
    </w:p>
    <w:p w14:paraId="6DE3FF11" w14:textId="77777777" w:rsidR="00AA23B6" w:rsidRPr="00D757CF" w:rsidRDefault="00AA23B6" w:rsidP="00AB1A45">
      <w:pPr>
        <w:jc w:val="left"/>
        <w:rPr>
          <w:rFonts w:ascii="Arial" w:hAnsi="Arial" w:cs="Arial"/>
          <w:b/>
          <w:sz w:val="24"/>
          <w:szCs w:val="24"/>
        </w:rPr>
      </w:pPr>
    </w:p>
    <w:p w14:paraId="028F90CD" w14:textId="5C586273" w:rsidR="00AA23B6" w:rsidRPr="00D757CF" w:rsidRDefault="00AA23B6" w:rsidP="00AB1A45">
      <w:pPr>
        <w:jc w:val="left"/>
        <w:rPr>
          <w:rFonts w:ascii="Arial" w:hAnsi="Arial" w:cs="Arial"/>
          <w:b/>
          <w:sz w:val="24"/>
          <w:szCs w:val="24"/>
        </w:rPr>
      </w:pPr>
      <w:r w:rsidRPr="00D757CF">
        <w:rPr>
          <w:rFonts w:ascii="Arial" w:hAnsi="Arial" w:cs="Arial"/>
          <w:b/>
          <w:sz w:val="24"/>
          <w:szCs w:val="24"/>
        </w:rPr>
        <w:t xml:space="preserve">Graham Jones </w:t>
      </w:r>
      <w:r w:rsidR="00336A81">
        <w:rPr>
          <w:rFonts w:ascii="Arial" w:hAnsi="Arial" w:cs="Arial"/>
          <w:b/>
          <w:sz w:val="24"/>
          <w:szCs w:val="24"/>
        </w:rPr>
        <w:t>2</w:t>
      </w:r>
      <w:r w:rsidR="00336A81" w:rsidRPr="00336A81"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336A81">
        <w:rPr>
          <w:rFonts w:ascii="Arial" w:hAnsi="Arial" w:cs="Arial"/>
          <w:b/>
          <w:sz w:val="24"/>
          <w:szCs w:val="24"/>
        </w:rPr>
        <w:t xml:space="preserve"> June </w:t>
      </w:r>
      <w:r w:rsidRPr="00D757CF">
        <w:rPr>
          <w:rFonts w:ascii="Arial" w:hAnsi="Arial" w:cs="Arial"/>
          <w:b/>
          <w:sz w:val="24"/>
          <w:szCs w:val="24"/>
        </w:rPr>
        <w:t>202</w:t>
      </w:r>
      <w:r w:rsidR="0088625D" w:rsidRPr="00D757CF">
        <w:rPr>
          <w:rFonts w:ascii="Arial" w:hAnsi="Arial" w:cs="Arial"/>
          <w:b/>
          <w:sz w:val="24"/>
          <w:szCs w:val="24"/>
        </w:rPr>
        <w:t>2</w:t>
      </w:r>
    </w:p>
    <w:p w14:paraId="228F1821" w14:textId="77777777" w:rsidR="00711279" w:rsidRPr="00D757CF" w:rsidRDefault="00711279" w:rsidP="00AB1A45">
      <w:pPr>
        <w:jc w:val="left"/>
        <w:rPr>
          <w:rFonts w:ascii="Arial" w:hAnsi="Arial" w:cs="Arial"/>
          <w:b/>
          <w:sz w:val="24"/>
          <w:szCs w:val="24"/>
        </w:rPr>
      </w:pPr>
    </w:p>
    <w:p w14:paraId="28C1B7CF" w14:textId="77777777" w:rsidR="00AA23B6" w:rsidRPr="00D757CF" w:rsidRDefault="00AA23B6">
      <w:pPr>
        <w:jc w:val="left"/>
        <w:rPr>
          <w:rFonts w:ascii="Arial" w:hAnsi="Arial" w:cs="Arial"/>
          <w:b/>
          <w:sz w:val="24"/>
          <w:szCs w:val="24"/>
        </w:rPr>
      </w:pPr>
    </w:p>
    <w:sectPr w:rsidR="00AA23B6" w:rsidRPr="00D757CF" w:rsidSect="00C04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93810" w14:textId="77777777" w:rsidR="003D56B0" w:rsidRDefault="003D56B0" w:rsidP="0010522D">
      <w:r>
        <w:separator/>
      </w:r>
    </w:p>
  </w:endnote>
  <w:endnote w:type="continuationSeparator" w:id="0">
    <w:p w14:paraId="0E1215BE" w14:textId="77777777" w:rsidR="003D56B0" w:rsidRDefault="003D56B0" w:rsidP="0010522D">
      <w:r>
        <w:continuationSeparator/>
      </w:r>
    </w:p>
  </w:endnote>
  <w:endnote w:type="continuationNotice" w:id="1">
    <w:p w14:paraId="298C53ED" w14:textId="77777777" w:rsidR="003D56B0" w:rsidRDefault="003D56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376D1" w14:textId="77777777" w:rsidR="003D56B0" w:rsidRDefault="003D56B0" w:rsidP="0010522D">
      <w:r>
        <w:separator/>
      </w:r>
    </w:p>
  </w:footnote>
  <w:footnote w:type="continuationSeparator" w:id="0">
    <w:p w14:paraId="79548FCB" w14:textId="77777777" w:rsidR="003D56B0" w:rsidRDefault="003D56B0" w:rsidP="0010522D">
      <w:r>
        <w:continuationSeparator/>
      </w:r>
    </w:p>
  </w:footnote>
  <w:footnote w:type="continuationNotice" w:id="1">
    <w:p w14:paraId="4D7745F5" w14:textId="77777777" w:rsidR="003D56B0" w:rsidRDefault="003D56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022E"/>
    <w:multiLevelType w:val="hybridMultilevel"/>
    <w:tmpl w:val="78DC2AC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523DAB"/>
    <w:multiLevelType w:val="hybridMultilevel"/>
    <w:tmpl w:val="F3FA3F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568B4"/>
    <w:multiLevelType w:val="hybridMultilevel"/>
    <w:tmpl w:val="FAC60E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5C6E6A"/>
    <w:multiLevelType w:val="hybridMultilevel"/>
    <w:tmpl w:val="D3420D20"/>
    <w:lvl w:ilvl="0" w:tplc="EAE636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896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B241E"/>
    <w:multiLevelType w:val="hybridMultilevel"/>
    <w:tmpl w:val="9B94FB9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357295"/>
    <w:multiLevelType w:val="hybridMultilevel"/>
    <w:tmpl w:val="3224EEF8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BEC0A38"/>
    <w:multiLevelType w:val="hybridMultilevel"/>
    <w:tmpl w:val="5C72D5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AF0714"/>
    <w:multiLevelType w:val="hybridMultilevel"/>
    <w:tmpl w:val="2A9063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0934D3"/>
    <w:multiLevelType w:val="hybridMultilevel"/>
    <w:tmpl w:val="765C20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436703"/>
    <w:multiLevelType w:val="hybridMultilevel"/>
    <w:tmpl w:val="582037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525692"/>
    <w:multiLevelType w:val="hybridMultilevel"/>
    <w:tmpl w:val="DCD8F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224A23"/>
    <w:multiLevelType w:val="hybridMultilevel"/>
    <w:tmpl w:val="DDCA22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61977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80313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454509">
    <w:abstractNumId w:val="4"/>
  </w:num>
  <w:num w:numId="4" w16cid:durableId="52123689">
    <w:abstractNumId w:val="7"/>
  </w:num>
  <w:num w:numId="5" w16cid:durableId="1883521973">
    <w:abstractNumId w:val="5"/>
  </w:num>
  <w:num w:numId="6" w16cid:durableId="1329822615">
    <w:abstractNumId w:val="11"/>
  </w:num>
  <w:num w:numId="7" w16cid:durableId="1256552534">
    <w:abstractNumId w:val="3"/>
  </w:num>
  <w:num w:numId="8" w16cid:durableId="2134663723">
    <w:abstractNumId w:val="0"/>
  </w:num>
  <w:num w:numId="9" w16cid:durableId="1455909339">
    <w:abstractNumId w:val="8"/>
  </w:num>
  <w:num w:numId="10" w16cid:durableId="770587298">
    <w:abstractNumId w:val="6"/>
  </w:num>
  <w:num w:numId="11" w16cid:durableId="101147874">
    <w:abstractNumId w:val="2"/>
  </w:num>
  <w:num w:numId="12" w16cid:durableId="1983851578">
    <w:abstractNumId w:val="1"/>
  </w:num>
  <w:num w:numId="13" w16cid:durableId="1537084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DE"/>
    <w:rsid w:val="00010B3F"/>
    <w:rsid w:val="0001168A"/>
    <w:rsid w:val="000536B9"/>
    <w:rsid w:val="00055F36"/>
    <w:rsid w:val="000641F3"/>
    <w:rsid w:val="000A1A6D"/>
    <w:rsid w:val="000B45BE"/>
    <w:rsid w:val="000D0470"/>
    <w:rsid w:val="000F6379"/>
    <w:rsid w:val="000F6493"/>
    <w:rsid w:val="0010522D"/>
    <w:rsid w:val="0010576D"/>
    <w:rsid w:val="00115B41"/>
    <w:rsid w:val="00141FFD"/>
    <w:rsid w:val="001464E2"/>
    <w:rsid w:val="00150191"/>
    <w:rsid w:val="00150A07"/>
    <w:rsid w:val="00150C9C"/>
    <w:rsid w:val="001525D1"/>
    <w:rsid w:val="00156BEA"/>
    <w:rsid w:val="0019303F"/>
    <w:rsid w:val="00195A90"/>
    <w:rsid w:val="001C081D"/>
    <w:rsid w:val="001E598B"/>
    <w:rsid w:val="001E6DD6"/>
    <w:rsid w:val="001E77CE"/>
    <w:rsid w:val="001E7FAB"/>
    <w:rsid w:val="00212961"/>
    <w:rsid w:val="00214DC9"/>
    <w:rsid w:val="002217FF"/>
    <w:rsid w:val="00234897"/>
    <w:rsid w:val="0024355F"/>
    <w:rsid w:val="00247765"/>
    <w:rsid w:val="00250E0E"/>
    <w:rsid w:val="00254094"/>
    <w:rsid w:val="002660E8"/>
    <w:rsid w:val="00271634"/>
    <w:rsid w:val="002740C4"/>
    <w:rsid w:val="00275EAB"/>
    <w:rsid w:val="002816A8"/>
    <w:rsid w:val="0028393E"/>
    <w:rsid w:val="0029365B"/>
    <w:rsid w:val="002A2173"/>
    <w:rsid w:val="002A606A"/>
    <w:rsid w:val="002A72CC"/>
    <w:rsid w:val="002C53D8"/>
    <w:rsid w:val="002D1D24"/>
    <w:rsid w:val="002D690D"/>
    <w:rsid w:val="002D7D0D"/>
    <w:rsid w:val="002E0EDE"/>
    <w:rsid w:val="002E3507"/>
    <w:rsid w:val="002F5C91"/>
    <w:rsid w:val="00303BB9"/>
    <w:rsid w:val="003177F3"/>
    <w:rsid w:val="00324BE5"/>
    <w:rsid w:val="00327979"/>
    <w:rsid w:val="00333653"/>
    <w:rsid w:val="00336A81"/>
    <w:rsid w:val="00340617"/>
    <w:rsid w:val="003423D3"/>
    <w:rsid w:val="00344E31"/>
    <w:rsid w:val="003603D3"/>
    <w:rsid w:val="00363320"/>
    <w:rsid w:val="003652F5"/>
    <w:rsid w:val="00372B30"/>
    <w:rsid w:val="003752FB"/>
    <w:rsid w:val="00394556"/>
    <w:rsid w:val="003A60F5"/>
    <w:rsid w:val="003A7B5B"/>
    <w:rsid w:val="003B0B8C"/>
    <w:rsid w:val="003B7F29"/>
    <w:rsid w:val="003C230C"/>
    <w:rsid w:val="003C4286"/>
    <w:rsid w:val="003C652F"/>
    <w:rsid w:val="003D0007"/>
    <w:rsid w:val="003D4F21"/>
    <w:rsid w:val="003D56B0"/>
    <w:rsid w:val="003D60A3"/>
    <w:rsid w:val="003E3621"/>
    <w:rsid w:val="00403AB6"/>
    <w:rsid w:val="00410D45"/>
    <w:rsid w:val="004133D6"/>
    <w:rsid w:val="00416AEE"/>
    <w:rsid w:val="0045109B"/>
    <w:rsid w:val="00462BB6"/>
    <w:rsid w:val="00472B32"/>
    <w:rsid w:val="0048076F"/>
    <w:rsid w:val="00493B9C"/>
    <w:rsid w:val="004A6C93"/>
    <w:rsid w:val="004A7038"/>
    <w:rsid w:val="004A7DBE"/>
    <w:rsid w:val="004B0959"/>
    <w:rsid w:val="004B39BC"/>
    <w:rsid w:val="004B4BBA"/>
    <w:rsid w:val="004C233A"/>
    <w:rsid w:val="004C6B87"/>
    <w:rsid w:val="004E6707"/>
    <w:rsid w:val="004E7246"/>
    <w:rsid w:val="005151BE"/>
    <w:rsid w:val="00523305"/>
    <w:rsid w:val="00543171"/>
    <w:rsid w:val="00545C33"/>
    <w:rsid w:val="00575AC5"/>
    <w:rsid w:val="005774C9"/>
    <w:rsid w:val="00587CBF"/>
    <w:rsid w:val="0059683B"/>
    <w:rsid w:val="005A2348"/>
    <w:rsid w:val="005B1EC8"/>
    <w:rsid w:val="005C0ACD"/>
    <w:rsid w:val="005F5F9F"/>
    <w:rsid w:val="005F64E6"/>
    <w:rsid w:val="00601837"/>
    <w:rsid w:val="00606C2F"/>
    <w:rsid w:val="00621ACE"/>
    <w:rsid w:val="0062634D"/>
    <w:rsid w:val="006278F8"/>
    <w:rsid w:val="00640401"/>
    <w:rsid w:val="006518AD"/>
    <w:rsid w:val="006532AE"/>
    <w:rsid w:val="00663520"/>
    <w:rsid w:val="00665E8B"/>
    <w:rsid w:val="006813A3"/>
    <w:rsid w:val="006A5456"/>
    <w:rsid w:val="006A5A20"/>
    <w:rsid w:val="006B2F74"/>
    <w:rsid w:val="006C5449"/>
    <w:rsid w:val="006D58C7"/>
    <w:rsid w:val="006F2C6C"/>
    <w:rsid w:val="007000DC"/>
    <w:rsid w:val="007036F4"/>
    <w:rsid w:val="00707D24"/>
    <w:rsid w:val="00711279"/>
    <w:rsid w:val="00711991"/>
    <w:rsid w:val="00714803"/>
    <w:rsid w:val="00733E0C"/>
    <w:rsid w:val="00740436"/>
    <w:rsid w:val="00747795"/>
    <w:rsid w:val="007638FD"/>
    <w:rsid w:val="00771759"/>
    <w:rsid w:val="007749A3"/>
    <w:rsid w:val="00794B6D"/>
    <w:rsid w:val="007A6B56"/>
    <w:rsid w:val="007B1317"/>
    <w:rsid w:val="007C111D"/>
    <w:rsid w:val="007C495D"/>
    <w:rsid w:val="007C50DB"/>
    <w:rsid w:val="007E003F"/>
    <w:rsid w:val="00821402"/>
    <w:rsid w:val="00847F59"/>
    <w:rsid w:val="00861FF1"/>
    <w:rsid w:val="00864A55"/>
    <w:rsid w:val="00867D4F"/>
    <w:rsid w:val="008809EC"/>
    <w:rsid w:val="0088583E"/>
    <w:rsid w:val="0088625D"/>
    <w:rsid w:val="0089122F"/>
    <w:rsid w:val="00897A35"/>
    <w:rsid w:val="008A01E9"/>
    <w:rsid w:val="008A032A"/>
    <w:rsid w:val="008A2FBF"/>
    <w:rsid w:val="008B4445"/>
    <w:rsid w:val="008B4E49"/>
    <w:rsid w:val="008E34A1"/>
    <w:rsid w:val="008E4E6D"/>
    <w:rsid w:val="008F1B00"/>
    <w:rsid w:val="009128C7"/>
    <w:rsid w:val="00922627"/>
    <w:rsid w:val="00935422"/>
    <w:rsid w:val="00936897"/>
    <w:rsid w:val="00940E51"/>
    <w:rsid w:val="00946829"/>
    <w:rsid w:val="00955AA1"/>
    <w:rsid w:val="009622BC"/>
    <w:rsid w:val="009638AB"/>
    <w:rsid w:val="0096697E"/>
    <w:rsid w:val="009671C0"/>
    <w:rsid w:val="00986F86"/>
    <w:rsid w:val="009951FE"/>
    <w:rsid w:val="00997B86"/>
    <w:rsid w:val="009A00BC"/>
    <w:rsid w:val="009A4C18"/>
    <w:rsid w:val="009C4324"/>
    <w:rsid w:val="009C6329"/>
    <w:rsid w:val="009D4E4E"/>
    <w:rsid w:val="009E28F3"/>
    <w:rsid w:val="009E573B"/>
    <w:rsid w:val="009E6FB5"/>
    <w:rsid w:val="009F34ED"/>
    <w:rsid w:val="009F5F68"/>
    <w:rsid w:val="00A06746"/>
    <w:rsid w:val="00A324FA"/>
    <w:rsid w:val="00A347C7"/>
    <w:rsid w:val="00A41B21"/>
    <w:rsid w:val="00A61B9F"/>
    <w:rsid w:val="00A760FF"/>
    <w:rsid w:val="00A770D7"/>
    <w:rsid w:val="00A77650"/>
    <w:rsid w:val="00A80E74"/>
    <w:rsid w:val="00A836B9"/>
    <w:rsid w:val="00AA0208"/>
    <w:rsid w:val="00AA23B6"/>
    <w:rsid w:val="00AA33D0"/>
    <w:rsid w:val="00AB1A45"/>
    <w:rsid w:val="00AB775A"/>
    <w:rsid w:val="00AC47DE"/>
    <w:rsid w:val="00AC64EE"/>
    <w:rsid w:val="00AD1DEB"/>
    <w:rsid w:val="00AE3A08"/>
    <w:rsid w:val="00AE7FFD"/>
    <w:rsid w:val="00B04DA4"/>
    <w:rsid w:val="00B04E29"/>
    <w:rsid w:val="00B474E4"/>
    <w:rsid w:val="00B56387"/>
    <w:rsid w:val="00B569B0"/>
    <w:rsid w:val="00B7218D"/>
    <w:rsid w:val="00BA274B"/>
    <w:rsid w:val="00BC24C3"/>
    <w:rsid w:val="00BD358F"/>
    <w:rsid w:val="00BD4B7C"/>
    <w:rsid w:val="00C041CD"/>
    <w:rsid w:val="00C04984"/>
    <w:rsid w:val="00C062A2"/>
    <w:rsid w:val="00C14243"/>
    <w:rsid w:val="00C17B14"/>
    <w:rsid w:val="00C427DF"/>
    <w:rsid w:val="00C60455"/>
    <w:rsid w:val="00C61800"/>
    <w:rsid w:val="00C6750B"/>
    <w:rsid w:val="00C714E0"/>
    <w:rsid w:val="00C7287D"/>
    <w:rsid w:val="00C8144E"/>
    <w:rsid w:val="00C86C45"/>
    <w:rsid w:val="00C911C0"/>
    <w:rsid w:val="00CA459E"/>
    <w:rsid w:val="00CA7F60"/>
    <w:rsid w:val="00CD0219"/>
    <w:rsid w:val="00CD5289"/>
    <w:rsid w:val="00CE5419"/>
    <w:rsid w:val="00CF5147"/>
    <w:rsid w:val="00D04B1C"/>
    <w:rsid w:val="00D14D9A"/>
    <w:rsid w:val="00D20290"/>
    <w:rsid w:val="00D531E4"/>
    <w:rsid w:val="00D757CF"/>
    <w:rsid w:val="00D758CF"/>
    <w:rsid w:val="00D80F19"/>
    <w:rsid w:val="00D81069"/>
    <w:rsid w:val="00D81A0C"/>
    <w:rsid w:val="00D8203B"/>
    <w:rsid w:val="00D831C7"/>
    <w:rsid w:val="00D85351"/>
    <w:rsid w:val="00D854CE"/>
    <w:rsid w:val="00DD078F"/>
    <w:rsid w:val="00DD1EF3"/>
    <w:rsid w:val="00DD5EEA"/>
    <w:rsid w:val="00DE3678"/>
    <w:rsid w:val="00E10890"/>
    <w:rsid w:val="00E2387C"/>
    <w:rsid w:val="00E26B8B"/>
    <w:rsid w:val="00E46CB1"/>
    <w:rsid w:val="00E557EE"/>
    <w:rsid w:val="00E60752"/>
    <w:rsid w:val="00E7374C"/>
    <w:rsid w:val="00E763C2"/>
    <w:rsid w:val="00E84FDA"/>
    <w:rsid w:val="00E9077D"/>
    <w:rsid w:val="00E913A6"/>
    <w:rsid w:val="00EA3D75"/>
    <w:rsid w:val="00EA634A"/>
    <w:rsid w:val="00EA7889"/>
    <w:rsid w:val="00EB6827"/>
    <w:rsid w:val="00EC07DD"/>
    <w:rsid w:val="00ED15EA"/>
    <w:rsid w:val="00ED71DD"/>
    <w:rsid w:val="00F11C8D"/>
    <w:rsid w:val="00F13E4D"/>
    <w:rsid w:val="00F149BC"/>
    <w:rsid w:val="00F32B00"/>
    <w:rsid w:val="00F51752"/>
    <w:rsid w:val="00F53A8C"/>
    <w:rsid w:val="00F65F86"/>
    <w:rsid w:val="00F86B4D"/>
    <w:rsid w:val="00FA1114"/>
    <w:rsid w:val="00FA569D"/>
    <w:rsid w:val="00FB2048"/>
    <w:rsid w:val="00FB5B67"/>
    <w:rsid w:val="00FE5DB7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23F26"/>
  <w15:docId w15:val="{C6A04E20-E57E-4935-9976-798256A5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EDE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EDE"/>
    <w:pPr>
      <w:ind w:left="720"/>
      <w:contextualSpacing/>
      <w:jc w:val="both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E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52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22D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1052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22D"/>
    <w:rPr>
      <w:rFonts w:ascii="Times New Roman" w:eastAsia="Calibri" w:hAnsi="Times New Roman" w:cs="Times New Roman"/>
      <w:sz w:val="28"/>
    </w:rPr>
  </w:style>
  <w:style w:type="character" w:styleId="Hyperlink">
    <w:name w:val="Hyperlink"/>
    <w:basedOn w:val="DefaultParagraphFont"/>
    <w:uiPriority w:val="99"/>
    <w:unhideWhenUsed/>
    <w:rsid w:val="006518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6F99B-945E-4439-9802-2F4872259E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Graham Jones</cp:lastModifiedBy>
  <cp:revision>2</cp:revision>
  <cp:lastPrinted>2013-05-30T14:24:00Z</cp:lastPrinted>
  <dcterms:created xsi:type="dcterms:W3CDTF">2022-06-05T07:50:00Z</dcterms:created>
  <dcterms:modified xsi:type="dcterms:W3CDTF">2022-06-05T07:50:00Z</dcterms:modified>
</cp:coreProperties>
</file>